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97" w:rsidRPr="005B3678" w:rsidRDefault="00421197" w:rsidP="00421197">
      <w:pPr>
        <w:spacing w:beforeLines="100" w:afterLines="50"/>
        <w:jc w:val="left"/>
        <w:rPr>
          <w:rFonts w:ascii="宋体" w:hAnsi="宋体"/>
          <w:b/>
          <w:sz w:val="28"/>
          <w:szCs w:val="28"/>
        </w:rPr>
      </w:pPr>
      <w:r w:rsidRPr="005B3678">
        <w:rPr>
          <w:rFonts w:ascii="宋体" w:hAnsi="宋体" w:hint="eastAsia"/>
          <w:b/>
          <w:sz w:val="28"/>
          <w:szCs w:val="28"/>
        </w:rPr>
        <w:t>附件</w:t>
      </w:r>
      <w:r>
        <w:rPr>
          <w:rFonts w:ascii="宋体" w:hAnsi="宋体" w:hint="eastAsia"/>
          <w:b/>
          <w:sz w:val="28"/>
          <w:szCs w:val="28"/>
        </w:rPr>
        <w:t>1</w:t>
      </w:r>
      <w:r w:rsidRPr="005B3678">
        <w:rPr>
          <w:rFonts w:ascii="宋体" w:hAnsi="宋体" w:hint="eastAsia"/>
          <w:b/>
          <w:sz w:val="28"/>
          <w:szCs w:val="28"/>
        </w:rPr>
        <w:t>（征订条目及内容简介纸质</w:t>
      </w:r>
      <w:r>
        <w:rPr>
          <w:rFonts w:ascii="宋体" w:hAnsi="宋体" w:hint="eastAsia"/>
          <w:b/>
          <w:sz w:val="28"/>
          <w:szCs w:val="28"/>
        </w:rPr>
        <w:t>版</w:t>
      </w:r>
      <w:r w:rsidRPr="005B3678">
        <w:rPr>
          <w:rFonts w:ascii="宋体" w:hAnsi="宋体" w:hint="eastAsia"/>
          <w:b/>
          <w:sz w:val="28"/>
          <w:szCs w:val="28"/>
        </w:rPr>
        <w:t>样式）</w:t>
      </w:r>
    </w:p>
    <w:p w:rsidR="00421197" w:rsidRPr="00E434C5" w:rsidRDefault="00421197" w:rsidP="00421197">
      <w:pPr>
        <w:pStyle w:val="a3"/>
        <w:spacing w:beforeLines="50"/>
      </w:pPr>
      <w:r w:rsidRPr="00E434C5">
        <w:rPr>
          <w:rFonts w:hint="eastAsia"/>
        </w:rPr>
        <w:t>西安电子科技大学出版社</w:t>
      </w:r>
    </w:p>
    <w:p w:rsidR="00421197" w:rsidRDefault="00421197" w:rsidP="00421197">
      <w:pPr>
        <w:pStyle w:val="a3"/>
        <w:rPr>
          <w:sz w:val="18"/>
        </w:rPr>
      </w:pPr>
      <w:r>
        <w:rPr>
          <w:rFonts w:hint="eastAsia"/>
          <w:spacing w:val="-2"/>
          <w:sz w:val="18"/>
        </w:rPr>
        <w:t>编入何类别：</w:t>
      </w:r>
      <w:r w:rsidRPr="00FB4D74">
        <w:rPr>
          <w:rFonts w:hint="eastAsia"/>
          <w:b/>
          <w:sz w:val="18"/>
        </w:rPr>
        <w:t>理工</w:t>
      </w:r>
      <w:r>
        <w:rPr>
          <w:rFonts w:hint="eastAsia"/>
          <w:spacing w:val="-2"/>
          <w:sz w:val="18"/>
        </w:rPr>
        <w:t>√</w:t>
      </w:r>
      <w:r>
        <w:rPr>
          <w:rFonts w:hint="eastAsia"/>
          <w:sz w:val="18"/>
        </w:rPr>
        <w:t xml:space="preserve"> </w:t>
      </w:r>
    </w:p>
    <w:tbl>
      <w:tblPr>
        <w:tblW w:w="4898" w:type="pct"/>
        <w:tblBorders>
          <w:top w:val="single" w:sz="4" w:space="0" w:color="auto"/>
          <w:bottom w:val="single" w:sz="4" w:space="0" w:color="auto"/>
          <w:insideH w:val="single" w:sz="4" w:space="0" w:color="auto"/>
          <w:insideV w:val="single" w:sz="4" w:space="0" w:color="auto"/>
        </w:tblBorders>
        <w:tblCellMar>
          <w:left w:w="57" w:type="dxa"/>
          <w:right w:w="57" w:type="dxa"/>
        </w:tblCellMar>
        <w:tblLook w:val="0000"/>
      </w:tblPr>
      <w:tblGrid>
        <w:gridCol w:w="793"/>
        <w:gridCol w:w="2911"/>
        <w:gridCol w:w="1454"/>
        <w:gridCol w:w="644"/>
        <w:gridCol w:w="644"/>
        <w:gridCol w:w="1324"/>
        <w:gridCol w:w="478"/>
      </w:tblGrid>
      <w:tr w:rsidR="00421197" w:rsidTr="00A06C2D">
        <w:trPr>
          <w:cantSplit/>
          <w:trHeight w:val="318"/>
        </w:trPr>
        <w:tc>
          <w:tcPr>
            <w:tcW w:w="484" w:type="pct"/>
            <w:vAlign w:val="center"/>
          </w:tcPr>
          <w:p w:rsidR="00421197" w:rsidRDefault="00421197" w:rsidP="00A06C2D">
            <w:pPr>
              <w:spacing w:line="240" w:lineRule="exact"/>
              <w:jc w:val="center"/>
              <w:rPr>
                <w:sz w:val="18"/>
              </w:rPr>
            </w:pPr>
            <w:r>
              <w:rPr>
                <w:rFonts w:hint="eastAsia"/>
                <w:sz w:val="18"/>
              </w:rPr>
              <w:t>版</w:t>
            </w:r>
            <w:r>
              <w:rPr>
                <w:rFonts w:hint="eastAsia"/>
                <w:sz w:val="18"/>
              </w:rPr>
              <w:t xml:space="preserve">   </w:t>
            </w:r>
            <w:r>
              <w:rPr>
                <w:rFonts w:hint="eastAsia"/>
                <w:sz w:val="18"/>
              </w:rPr>
              <w:t>别</w:t>
            </w:r>
          </w:p>
        </w:tc>
        <w:tc>
          <w:tcPr>
            <w:tcW w:w="1768" w:type="pct"/>
            <w:vAlign w:val="center"/>
          </w:tcPr>
          <w:p w:rsidR="00421197" w:rsidRDefault="00421197" w:rsidP="00A06C2D">
            <w:pPr>
              <w:spacing w:line="240" w:lineRule="exact"/>
              <w:ind w:leftChars="50" w:left="105"/>
              <w:jc w:val="center"/>
              <w:rPr>
                <w:sz w:val="18"/>
              </w:rPr>
            </w:pPr>
            <w:r>
              <w:rPr>
                <w:rFonts w:hint="eastAsia"/>
                <w:sz w:val="18"/>
                <w:szCs w:val="27"/>
              </w:rPr>
              <w:t>书</w:t>
            </w:r>
            <w:r>
              <w:rPr>
                <w:rFonts w:hint="eastAsia"/>
                <w:sz w:val="18"/>
                <w:szCs w:val="27"/>
              </w:rPr>
              <w:t xml:space="preserve">     </w:t>
            </w:r>
            <w:r>
              <w:rPr>
                <w:rFonts w:hint="eastAsia"/>
                <w:sz w:val="18"/>
                <w:szCs w:val="27"/>
              </w:rPr>
              <w:t>名</w:t>
            </w:r>
          </w:p>
        </w:tc>
        <w:tc>
          <w:tcPr>
            <w:tcW w:w="884" w:type="pct"/>
            <w:vAlign w:val="center"/>
          </w:tcPr>
          <w:p w:rsidR="00421197" w:rsidRDefault="00421197" w:rsidP="00A06C2D">
            <w:pPr>
              <w:spacing w:line="240" w:lineRule="exact"/>
              <w:jc w:val="center"/>
              <w:rPr>
                <w:sz w:val="18"/>
              </w:rPr>
            </w:pPr>
            <w:r>
              <w:rPr>
                <w:rFonts w:hint="eastAsia"/>
                <w:sz w:val="18"/>
              </w:rPr>
              <w:t>分</w:t>
            </w:r>
            <w:r>
              <w:rPr>
                <w:rFonts w:hint="eastAsia"/>
                <w:sz w:val="18"/>
              </w:rPr>
              <w:t xml:space="preserve">    </w:t>
            </w:r>
            <w:r>
              <w:rPr>
                <w:rFonts w:hint="eastAsia"/>
                <w:sz w:val="18"/>
              </w:rPr>
              <w:t>级</w:t>
            </w:r>
          </w:p>
          <w:p w:rsidR="00421197" w:rsidRDefault="00421197" w:rsidP="00A06C2D">
            <w:pPr>
              <w:spacing w:line="240" w:lineRule="exact"/>
              <w:jc w:val="center"/>
              <w:rPr>
                <w:sz w:val="18"/>
              </w:rPr>
            </w:pPr>
            <w:r>
              <w:rPr>
                <w:rFonts w:hint="eastAsia"/>
                <w:sz w:val="18"/>
              </w:rPr>
              <w:t>适用专业</w:t>
            </w:r>
          </w:p>
        </w:tc>
        <w:tc>
          <w:tcPr>
            <w:tcW w:w="393" w:type="pct"/>
            <w:vAlign w:val="center"/>
          </w:tcPr>
          <w:p w:rsidR="00421197" w:rsidRDefault="00421197" w:rsidP="00A06C2D">
            <w:pPr>
              <w:spacing w:line="240" w:lineRule="exact"/>
              <w:jc w:val="center"/>
              <w:rPr>
                <w:sz w:val="18"/>
              </w:rPr>
            </w:pPr>
            <w:r>
              <w:rPr>
                <w:rFonts w:hint="eastAsia"/>
                <w:sz w:val="18"/>
              </w:rPr>
              <w:t>估定价</w:t>
            </w:r>
          </w:p>
        </w:tc>
        <w:tc>
          <w:tcPr>
            <w:tcW w:w="393" w:type="pct"/>
            <w:vAlign w:val="center"/>
          </w:tcPr>
          <w:p w:rsidR="00421197" w:rsidRDefault="00421197" w:rsidP="00A06C2D">
            <w:pPr>
              <w:spacing w:line="240" w:lineRule="exact"/>
              <w:jc w:val="center"/>
              <w:rPr>
                <w:sz w:val="18"/>
              </w:rPr>
            </w:pPr>
            <w:r>
              <w:rPr>
                <w:rFonts w:hint="eastAsia"/>
                <w:sz w:val="18"/>
              </w:rPr>
              <w:t>征订</w:t>
            </w:r>
          </w:p>
          <w:p w:rsidR="00421197" w:rsidRDefault="00421197" w:rsidP="00A06C2D">
            <w:pPr>
              <w:spacing w:line="240" w:lineRule="exact"/>
              <w:jc w:val="center"/>
              <w:rPr>
                <w:sz w:val="18"/>
              </w:rPr>
            </w:pPr>
            <w:r>
              <w:rPr>
                <w:rFonts w:hint="eastAsia"/>
                <w:sz w:val="18"/>
              </w:rPr>
              <w:t>序号</w:t>
            </w:r>
          </w:p>
        </w:tc>
        <w:tc>
          <w:tcPr>
            <w:tcW w:w="786" w:type="pct"/>
            <w:vAlign w:val="center"/>
          </w:tcPr>
          <w:p w:rsidR="00421197" w:rsidRDefault="00421197" w:rsidP="00A06C2D">
            <w:pPr>
              <w:spacing w:line="240" w:lineRule="exact"/>
              <w:jc w:val="center"/>
              <w:rPr>
                <w:sz w:val="18"/>
              </w:rPr>
            </w:pPr>
            <w:r>
              <w:rPr>
                <w:rFonts w:hint="eastAsia"/>
                <w:sz w:val="18"/>
              </w:rPr>
              <w:t>ISBN</w:t>
            </w:r>
          </w:p>
        </w:tc>
        <w:tc>
          <w:tcPr>
            <w:tcW w:w="293" w:type="pct"/>
            <w:vAlign w:val="center"/>
          </w:tcPr>
          <w:p w:rsidR="00421197" w:rsidRDefault="00421197" w:rsidP="00A06C2D">
            <w:pPr>
              <w:spacing w:line="240" w:lineRule="exact"/>
              <w:jc w:val="center"/>
              <w:rPr>
                <w:sz w:val="18"/>
              </w:rPr>
            </w:pPr>
            <w:r>
              <w:rPr>
                <w:rFonts w:hint="eastAsia"/>
                <w:sz w:val="18"/>
              </w:rPr>
              <w:t>订数</w:t>
            </w:r>
          </w:p>
        </w:tc>
      </w:tr>
      <w:tr w:rsidR="00421197" w:rsidTr="00A06C2D">
        <w:trPr>
          <w:cantSplit/>
          <w:trHeight w:val="482"/>
        </w:trPr>
        <w:tc>
          <w:tcPr>
            <w:tcW w:w="484" w:type="pct"/>
            <w:vAlign w:val="center"/>
          </w:tcPr>
          <w:p w:rsidR="00421197" w:rsidRDefault="00421197" w:rsidP="00A06C2D">
            <w:pPr>
              <w:spacing w:line="240" w:lineRule="exact"/>
              <w:jc w:val="center"/>
              <w:rPr>
                <w:sz w:val="18"/>
              </w:rPr>
            </w:pPr>
            <w:r>
              <w:rPr>
                <w:rFonts w:hint="eastAsia"/>
                <w:sz w:val="18"/>
              </w:rPr>
              <w:t>西电科大</w:t>
            </w:r>
          </w:p>
        </w:tc>
        <w:tc>
          <w:tcPr>
            <w:tcW w:w="1768" w:type="pct"/>
            <w:vAlign w:val="center"/>
          </w:tcPr>
          <w:p w:rsidR="00421197" w:rsidRDefault="00421197" w:rsidP="00A06C2D">
            <w:pPr>
              <w:spacing w:line="240" w:lineRule="exact"/>
              <w:rPr>
                <w:sz w:val="18"/>
              </w:rPr>
            </w:pPr>
            <w:r>
              <w:rPr>
                <w:rFonts w:hint="eastAsia"/>
                <w:sz w:val="18"/>
              </w:rPr>
              <w:t>计算机应用基础教程（第三版）</w:t>
            </w:r>
          </w:p>
          <w:p w:rsidR="00421197" w:rsidRDefault="00421197" w:rsidP="00A06C2D">
            <w:pPr>
              <w:spacing w:line="240" w:lineRule="exact"/>
              <w:rPr>
                <w:sz w:val="18"/>
                <w:szCs w:val="27"/>
              </w:rPr>
            </w:pPr>
            <w:r>
              <w:rPr>
                <w:rFonts w:hint="eastAsia"/>
                <w:sz w:val="18"/>
                <w:szCs w:val="27"/>
              </w:rPr>
              <w:t>（</w:t>
            </w:r>
            <w:r>
              <w:rPr>
                <w:rFonts w:hint="eastAsia"/>
                <w:sz w:val="18"/>
              </w:rPr>
              <w:t>陈建铎等</w:t>
            </w:r>
            <w:r>
              <w:rPr>
                <w:rFonts w:hint="eastAsia"/>
                <w:sz w:val="18"/>
                <w:szCs w:val="27"/>
              </w:rPr>
              <w:t>）</w:t>
            </w:r>
          </w:p>
        </w:tc>
        <w:tc>
          <w:tcPr>
            <w:tcW w:w="884" w:type="pct"/>
            <w:vAlign w:val="center"/>
          </w:tcPr>
          <w:p w:rsidR="00421197" w:rsidRDefault="00421197" w:rsidP="00A06C2D">
            <w:pPr>
              <w:spacing w:line="240" w:lineRule="exact"/>
              <w:jc w:val="center"/>
              <w:rPr>
                <w:sz w:val="18"/>
              </w:rPr>
            </w:pPr>
            <w:r>
              <w:rPr>
                <w:rFonts w:hint="eastAsia"/>
                <w:sz w:val="18"/>
              </w:rPr>
              <w:t>本科</w:t>
            </w:r>
          </w:p>
          <w:p w:rsidR="00421197" w:rsidRDefault="00421197" w:rsidP="00A06C2D">
            <w:pPr>
              <w:pStyle w:val="a4"/>
              <w:pBdr>
                <w:bottom w:val="none" w:sz="0" w:space="0" w:color="auto"/>
              </w:pBdr>
              <w:tabs>
                <w:tab w:val="clear" w:pos="4153"/>
                <w:tab w:val="clear" w:pos="8306"/>
              </w:tabs>
              <w:snapToGrid/>
              <w:spacing w:line="240" w:lineRule="exact"/>
              <w:rPr>
                <w:szCs w:val="24"/>
              </w:rPr>
            </w:pPr>
            <w:r>
              <w:rPr>
                <w:rFonts w:hint="eastAsia"/>
                <w:szCs w:val="24"/>
              </w:rPr>
              <w:t>计算机</w:t>
            </w:r>
          </w:p>
        </w:tc>
        <w:tc>
          <w:tcPr>
            <w:tcW w:w="393" w:type="pct"/>
            <w:vAlign w:val="center"/>
          </w:tcPr>
          <w:p w:rsidR="00421197" w:rsidRDefault="00421197" w:rsidP="00A06C2D">
            <w:pPr>
              <w:spacing w:line="240" w:lineRule="exact"/>
              <w:jc w:val="center"/>
              <w:rPr>
                <w:sz w:val="18"/>
              </w:rPr>
            </w:pPr>
            <w:r>
              <w:rPr>
                <w:rFonts w:hint="eastAsia"/>
                <w:sz w:val="18"/>
              </w:rPr>
              <w:t>25.00</w:t>
            </w:r>
          </w:p>
        </w:tc>
        <w:tc>
          <w:tcPr>
            <w:tcW w:w="393" w:type="pct"/>
            <w:vAlign w:val="center"/>
          </w:tcPr>
          <w:p w:rsidR="00421197" w:rsidRDefault="00421197" w:rsidP="00A06C2D">
            <w:pPr>
              <w:spacing w:line="240" w:lineRule="exact"/>
              <w:jc w:val="center"/>
              <w:rPr>
                <w:sz w:val="18"/>
              </w:rPr>
            </w:pPr>
          </w:p>
        </w:tc>
        <w:tc>
          <w:tcPr>
            <w:tcW w:w="786" w:type="pct"/>
            <w:vAlign w:val="center"/>
          </w:tcPr>
          <w:p w:rsidR="00421197" w:rsidRDefault="00421197" w:rsidP="00A06C2D">
            <w:pPr>
              <w:pStyle w:val="a4"/>
              <w:pBdr>
                <w:bottom w:val="none" w:sz="0" w:space="0" w:color="auto"/>
              </w:pBdr>
              <w:tabs>
                <w:tab w:val="clear" w:pos="4153"/>
                <w:tab w:val="clear" w:pos="8306"/>
              </w:tabs>
              <w:snapToGrid/>
              <w:spacing w:line="240" w:lineRule="exact"/>
              <w:rPr>
                <w:szCs w:val="24"/>
              </w:rPr>
            </w:pPr>
            <w:r>
              <w:rPr>
                <w:rFonts w:hint="eastAsia"/>
                <w:szCs w:val="24"/>
              </w:rPr>
              <w:t>978756060840X</w:t>
            </w:r>
          </w:p>
        </w:tc>
        <w:tc>
          <w:tcPr>
            <w:tcW w:w="293" w:type="pct"/>
            <w:vAlign w:val="center"/>
          </w:tcPr>
          <w:p w:rsidR="00421197" w:rsidRDefault="00421197" w:rsidP="00A06C2D">
            <w:pPr>
              <w:spacing w:line="240" w:lineRule="exact"/>
              <w:jc w:val="center"/>
              <w:rPr>
                <w:sz w:val="18"/>
              </w:rPr>
            </w:pPr>
          </w:p>
        </w:tc>
      </w:tr>
    </w:tbl>
    <w:p w:rsidR="00421197" w:rsidRPr="000D63CE" w:rsidRDefault="00421197" w:rsidP="00421197">
      <w:pPr>
        <w:pStyle w:val="a3"/>
        <w:spacing w:beforeLines="50"/>
        <w:rPr>
          <w:rFonts w:ascii="Times New Roman" w:eastAsia="黑体" w:hAnsi="Times New Roman" w:cs="Times New Roman"/>
          <w:sz w:val="18"/>
          <w:szCs w:val="18"/>
        </w:rPr>
      </w:pPr>
      <w:r w:rsidRPr="000D63CE">
        <w:rPr>
          <w:rFonts w:ascii="Times New Roman" w:eastAsia="黑体" w:hAnsi="Times New Roman" w:cs="Times New Roman"/>
          <w:sz w:val="18"/>
          <w:szCs w:val="18"/>
        </w:rPr>
        <w:t>[G20</w:t>
      </w:r>
      <w:r>
        <w:rPr>
          <w:rFonts w:ascii="Times New Roman" w:eastAsia="黑体" w:hAnsi="Times New Roman" w:cs="Times New Roman" w:hint="eastAsia"/>
          <w:sz w:val="18"/>
          <w:szCs w:val="18"/>
        </w:rPr>
        <w:t>20Q</w:t>
      </w:r>
      <w:r w:rsidRPr="000D63CE">
        <w:rPr>
          <w:rFonts w:ascii="Times New Roman" w:eastAsia="黑体" w:hAnsi="Times New Roman" w:cs="Times New Roman"/>
          <w:sz w:val="18"/>
          <w:szCs w:val="18"/>
        </w:rPr>
        <w:t xml:space="preserve">-          ] </w:t>
      </w:r>
      <w:r w:rsidRPr="000D63CE">
        <w:rPr>
          <w:rFonts w:ascii="Times New Roman" w:eastAsia="黑体" w:hAnsi="Times New Roman" w:cs="Times New Roman"/>
          <w:sz w:val="18"/>
          <w:szCs w:val="18"/>
        </w:rPr>
        <w:t>计算机应用基础教程（第三版）</w:t>
      </w:r>
    </w:p>
    <w:p w:rsidR="00421197" w:rsidRPr="000D63CE"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陈建铎等</w:t>
      </w:r>
      <w:r w:rsidRPr="000D63CE">
        <w:rPr>
          <w:rFonts w:ascii="Times New Roman" w:hAnsi="Times New Roman" w:cs="Times New Roman"/>
          <w:sz w:val="18"/>
          <w:szCs w:val="18"/>
        </w:rPr>
        <w:t xml:space="preserve">  </w:t>
      </w:r>
      <w:r w:rsidRPr="000D63CE">
        <w:rPr>
          <w:rFonts w:ascii="Times New Roman" w:hAnsi="宋体" w:cs="Times New Roman"/>
          <w:sz w:val="18"/>
          <w:szCs w:val="18"/>
        </w:rPr>
        <w:t>编著</w:t>
      </w:r>
      <w:r>
        <w:rPr>
          <w:rFonts w:ascii="Times New Roman" w:hAnsi="Times New Roman" w:cs="Times New Roman" w:hint="eastAsia"/>
          <w:sz w:val="18"/>
          <w:szCs w:val="18"/>
        </w:rPr>
        <w:t xml:space="preserve">                      </w:t>
      </w:r>
      <w:r w:rsidRPr="000D63CE">
        <w:rPr>
          <w:rFonts w:ascii="Times New Roman" w:hAnsi="宋体" w:cs="Times New Roman"/>
          <w:sz w:val="18"/>
          <w:szCs w:val="18"/>
        </w:rPr>
        <w:t>西电科大版</w:t>
      </w:r>
      <w:r w:rsidRPr="000D63CE">
        <w:rPr>
          <w:rFonts w:ascii="Times New Roman" w:hAnsi="Times New Roman" w:cs="Times New Roman"/>
          <w:sz w:val="18"/>
          <w:szCs w:val="18"/>
        </w:rPr>
        <w:t xml:space="preserve"> </w:t>
      </w:r>
    </w:p>
    <w:p w:rsidR="00421197" w:rsidRPr="000D63CE"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分级、专业：本科</w:t>
      </w:r>
      <w:r w:rsidRPr="000D63CE">
        <w:rPr>
          <w:rFonts w:ascii="Times New Roman" w:hAnsi="Times New Roman" w:cs="Times New Roman"/>
          <w:sz w:val="18"/>
          <w:szCs w:val="18"/>
        </w:rPr>
        <w:t xml:space="preserve">  </w:t>
      </w:r>
      <w:r w:rsidRPr="000D63CE">
        <w:rPr>
          <w:rFonts w:ascii="Times New Roman" w:hAnsi="宋体" w:cs="Times New Roman"/>
          <w:sz w:val="18"/>
          <w:szCs w:val="18"/>
        </w:rPr>
        <w:t>计算机</w:t>
      </w:r>
      <w:r>
        <w:rPr>
          <w:rFonts w:ascii="Times New Roman" w:hAnsi="宋体" w:cs="Times New Roman" w:hint="eastAsia"/>
          <w:sz w:val="18"/>
          <w:szCs w:val="18"/>
        </w:rPr>
        <w:t xml:space="preserve">           </w:t>
      </w:r>
      <w:r w:rsidRPr="000D63CE">
        <w:rPr>
          <w:rFonts w:ascii="Times New Roman" w:hAnsi="Times New Roman" w:cs="Times New Roman"/>
          <w:sz w:val="18"/>
          <w:szCs w:val="18"/>
        </w:rPr>
        <w:t>16</w:t>
      </w:r>
      <w:r w:rsidRPr="000D63CE">
        <w:rPr>
          <w:rFonts w:ascii="Times New Roman" w:hAnsi="宋体" w:cs="Times New Roman"/>
          <w:sz w:val="18"/>
          <w:szCs w:val="18"/>
        </w:rPr>
        <w:t>开</w:t>
      </w:r>
      <w:r w:rsidRPr="000D63CE">
        <w:rPr>
          <w:rFonts w:ascii="Times New Roman" w:hAnsi="Times New Roman" w:cs="Times New Roman"/>
          <w:sz w:val="18"/>
          <w:szCs w:val="18"/>
        </w:rPr>
        <w:t>336</w:t>
      </w:r>
      <w:r w:rsidRPr="000D63CE">
        <w:rPr>
          <w:rFonts w:ascii="Times New Roman" w:hAnsi="宋体" w:cs="Times New Roman"/>
          <w:sz w:val="18"/>
          <w:szCs w:val="18"/>
        </w:rPr>
        <w:t>页</w:t>
      </w:r>
    </w:p>
    <w:p w:rsidR="00421197" w:rsidRPr="000D63CE"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宋体" w:cs="Times New Roman"/>
          <w:sz w:val="18"/>
          <w:szCs w:val="18"/>
        </w:rPr>
        <w:t>估定价：</w:t>
      </w:r>
      <w:r w:rsidRPr="000D63CE">
        <w:rPr>
          <w:rFonts w:ascii="Times New Roman" w:hAnsi="Times New Roman" w:cs="Times New Roman"/>
          <w:sz w:val="18"/>
          <w:szCs w:val="18"/>
        </w:rPr>
        <w:t>25.00</w:t>
      </w:r>
      <w:r w:rsidRPr="000D63CE">
        <w:rPr>
          <w:rFonts w:ascii="Times New Roman" w:hAnsi="宋体" w:cs="Times New Roman"/>
          <w:sz w:val="18"/>
          <w:szCs w:val="18"/>
        </w:rPr>
        <w:t>元</w:t>
      </w:r>
      <w:r w:rsidRPr="000D63CE">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sidRPr="000D63CE">
        <w:rPr>
          <w:rFonts w:ascii="Times New Roman" w:hAnsi="Times New Roman" w:cs="Times New Roman"/>
          <w:sz w:val="18"/>
          <w:szCs w:val="18"/>
        </w:rPr>
        <w:t>2006</w:t>
      </w:r>
      <w:r w:rsidRPr="000D63CE">
        <w:rPr>
          <w:rFonts w:ascii="Times New Roman" w:hAnsi="宋体" w:cs="Times New Roman"/>
          <w:sz w:val="18"/>
          <w:szCs w:val="18"/>
        </w:rPr>
        <w:t>年</w:t>
      </w:r>
      <w:r w:rsidRPr="000D63CE">
        <w:rPr>
          <w:rFonts w:ascii="Times New Roman" w:hAnsi="Times New Roman" w:cs="Times New Roman"/>
          <w:sz w:val="18"/>
          <w:szCs w:val="18"/>
        </w:rPr>
        <w:t>2</w:t>
      </w:r>
      <w:r w:rsidRPr="000D63CE">
        <w:rPr>
          <w:rFonts w:ascii="Times New Roman" w:hAnsi="宋体" w:cs="Times New Roman"/>
          <w:sz w:val="18"/>
          <w:szCs w:val="18"/>
        </w:rPr>
        <w:t>月出版</w:t>
      </w:r>
    </w:p>
    <w:p w:rsidR="00421197" w:rsidRPr="000D63CE"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本书主要介绍计算机基础知识、计算机病毒与防护、</w:t>
      </w:r>
      <w:r w:rsidRPr="000D63CE">
        <w:rPr>
          <w:rFonts w:ascii="Times New Roman" w:hAnsi="Times New Roman" w:cs="Times New Roman"/>
          <w:sz w:val="18"/>
          <w:szCs w:val="18"/>
        </w:rPr>
        <w:t>Windows</w:t>
      </w:r>
      <w:r w:rsidRPr="000D63CE">
        <w:rPr>
          <w:rFonts w:ascii="Times New Roman" w:hAnsi="Times New Roman" w:cs="Times New Roman"/>
          <w:sz w:val="18"/>
          <w:szCs w:val="18"/>
        </w:rPr>
        <w:t>操作系统的功能与使用、</w:t>
      </w:r>
      <w:r w:rsidRPr="000D63CE">
        <w:rPr>
          <w:rFonts w:ascii="Times New Roman" w:hAnsi="Times New Roman" w:cs="Times New Roman"/>
          <w:sz w:val="18"/>
          <w:szCs w:val="18"/>
        </w:rPr>
        <w:t>Office XP</w:t>
      </w:r>
      <w:r w:rsidRPr="000D63CE">
        <w:rPr>
          <w:rFonts w:ascii="Times New Roman" w:hAnsi="Times New Roman" w:cs="Times New Roman"/>
          <w:sz w:val="18"/>
          <w:szCs w:val="18"/>
        </w:rPr>
        <w:t>的基本特点与作用、</w:t>
      </w:r>
      <w:r w:rsidRPr="000D63CE">
        <w:rPr>
          <w:rFonts w:ascii="Times New Roman" w:hAnsi="Times New Roman" w:cs="Times New Roman"/>
          <w:sz w:val="18"/>
          <w:szCs w:val="18"/>
        </w:rPr>
        <w:t>Word 2002</w:t>
      </w:r>
      <w:r w:rsidRPr="000D63CE">
        <w:rPr>
          <w:rFonts w:ascii="Times New Roman" w:hAnsi="Times New Roman" w:cs="Times New Roman"/>
          <w:sz w:val="18"/>
          <w:szCs w:val="18"/>
        </w:rPr>
        <w:t>、</w:t>
      </w:r>
      <w:r w:rsidRPr="000D63CE">
        <w:rPr>
          <w:rFonts w:ascii="Times New Roman" w:hAnsi="Times New Roman" w:cs="Times New Roman"/>
          <w:sz w:val="18"/>
          <w:szCs w:val="18"/>
        </w:rPr>
        <w:t>Excel 2002</w:t>
      </w:r>
      <w:r w:rsidRPr="000D63CE">
        <w:rPr>
          <w:rFonts w:ascii="Times New Roman" w:hAnsi="Times New Roman" w:cs="Times New Roman"/>
          <w:sz w:val="18"/>
          <w:szCs w:val="18"/>
        </w:rPr>
        <w:t>的功能与使用、数据库管理系统、计算机网络基础与应用。与该书配套的上机和实习指导书，可指导学生上机实习。</w:t>
      </w:r>
    </w:p>
    <w:p w:rsidR="00421197" w:rsidRPr="000D63CE"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本书可作为高等学校非计算机专业学生学习计算机文化基础课的教材，也可供广大工程技术人员、国家公务员以及各类人员学习使用。</w:t>
      </w:r>
    </w:p>
    <w:p w:rsidR="00872D00" w:rsidRPr="00421197" w:rsidRDefault="00421197" w:rsidP="00421197">
      <w:pPr>
        <w:pStyle w:val="a3"/>
        <w:spacing w:line="240" w:lineRule="exact"/>
        <w:ind w:firstLineChars="200" w:firstLine="360"/>
        <w:rPr>
          <w:rFonts w:ascii="Times New Roman" w:hAnsi="Times New Roman" w:cs="Times New Roman"/>
          <w:sz w:val="18"/>
          <w:szCs w:val="18"/>
        </w:rPr>
      </w:pPr>
      <w:r w:rsidRPr="000D63CE">
        <w:rPr>
          <w:rFonts w:ascii="Times New Roman" w:hAnsi="Times New Roman" w:cs="Times New Roman"/>
          <w:sz w:val="18"/>
          <w:szCs w:val="18"/>
        </w:rPr>
        <w:t>ISBN 7-5606-0840-X</w:t>
      </w:r>
    </w:p>
    <w:sectPr w:rsidR="00872D00" w:rsidRPr="00421197" w:rsidSect="001073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1197"/>
    <w:rsid w:val="00107312"/>
    <w:rsid w:val="00421197"/>
    <w:rsid w:val="00925428"/>
    <w:rsid w:val="00F96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21197"/>
    <w:rPr>
      <w:rFonts w:ascii="宋体" w:hAnsi="Courier New" w:cs="Courier New"/>
      <w:szCs w:val="21"/>
    </w:rPr>
  </w:style>
  <w:style w:type="character" w:customStyle="1" w:styleId="Char">
    <w:name w:val="纯文本 Char"/>
    <w:basedOn w:val="a0"/>
    <w:link w:val="a3"/>
    <w:rsid w:val="00421197"/>
    <w:rPr>
      <w:rFonts w:ascii="宋体" w:eastAsia="宋体" w:hAnsi="Courier New" w:cs="Courier New"/>
      <w:szCs w:val="21"/>
    </w:rPr>
  </w:style>
  <w:style w:type="paragraph" w:styleId="a4">
    <w:name w:val="header"/>
    <w:basedOn w:val="a"/>
    <w:link w:val="Char0"/>
    <w:rsid w:val="004211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211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jianglei</dc:creator>
  <cp:lastModifiedBy>jianglei</cp:lastModifiedBy>
  <cp:revision>1</cp:revision>
  <dcterms:created xsi:type="dcterms:W3CDTF">2021-05-11T00:47:00Z</dcterms:created>
  <dcterms:modified xsi:type="dcterms:W3CDTF">2021-05-11T00:47:00Z</dcterms:modified>
</cp:coreProperties>
</file>