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CC" w:rsidRDefault="00BB6BE1">
      <w:pPr>
        <w:spacing w:line="590" w:lineRule="exact"/>
        <w:jc w:val="left"/>
        <w:rPr>
          <w:rFonts w:ascii="Times New Roman" w:eastAsia="黑体" w:hAnsi="Times New Roman" w:cs="宋体"/>
          <w:bCs/>
          <w:kern w:val="0"/>
          <w:sz w:val="32"/>
          <w:szCs w:val="32"/>
        </w:rPr>
      </w:pPr>
      <w:r>
        <w:rPr>
          <w:rFonts w:ascii="Times New Roman" w:eastAsia="黑体" w:hAnsi="Times New Roman" w:cs="宋体" w:hint="eastAsia"/>
          <w:bCs/>
          <w:kern w:val="0"/>
          <w:sz w:val="32"/>
          <w:szCs w:val="32"/>
        </w:rPr>
        <w:t>附件</w:t>
      </w:r>
    </w:p>
    <w:p w:rsidR="00727FCC" w:rsidRDefault="00727FCC">
      <w:pPr>
        <w:spacing w:line="500" w:lineRule="exact"/>
        <w:jc w:val="left"/>
        <w:rPr>
          <w:rFonts w:ascii="Times New Roman" w:eastAsia="黑体" w:hAnsi="Times New Roman" w:cs="Arial"/>
          <w:bCs/>
          <w:kern w:val="0"/>
          <w:sz w:val="44"/>
          <w:szCs w:val="44"/>
        </w:rPr>
      </w:pPr>
    </w:p>
    <w:p w:rsidR="00727FCC" w:rsidRDefault="00BB6BE1">
      <w:pPr>
        <w:spacing w:line="590" w:lineRule="exact"/>
        <w:jc w:val="center"/>
        <w:rPr>
          <w:rFonts w:ascii="Times New Roman" w:eastAsia="方正小标宋_GBK" w:hAnsi="Times New Roman" w:cs="Arial"/>
          <w:bCs/>
          <w:kern w:val="0"/>
          <w:sz w:val="36"/>
          <w:szCs w:val="36"/>
        </w:rPr>
      </w:pPr>
      <w:bookmarkStart w:id="0" w:name="_GoBack"/>
      <w:r>
        <w:rPr>
          <w:rFonts w:ascii="Times New Roman" w:eastAsia="方正小标宋_GBK" w:hAnsi="Times New Roman" w:cs="Arial" w:hint="eastAsia"/>
          <w:bCs/>
          <w:kern w:val="0"/>
          <w:sz w:val="36"/>
          <w:szCs w:val="36"/>
        </w:rPr>
        <w:t>江苏省“十四五”时期重点图书、音像、电子</w:t>
      </w:r>
    </w:p>
    <w:p w:rsidR="00727FCC" w:rsidRDefault="00BB6BE1">
      <w:pPr>
        <w:spacing w:line="590" w:lineRule="exact"/>
        <w:jc w:val="center"/>
        <w:rPr>
          <w:rFonts w:ascii="Times New Roman" w:eastAsia="方正小标宋_GBK" w:hAnsi="Times New Roman" w:cs="Arial"/>
          <w:bCs/>
          <w:kern w:val="0"/>
          <w:sz w:val="36"/>
          <w:szCs w:val="36"/>
        </w:rPr>
      </w:pPr>
      <w:r>
        <w:rPr>
          <w:rFonts w:ascii="Times New Roman" w:eastAsia="方正小标宋_GBK" w:hAnsi="Times New Roman" w:cs="Arial" w:hint="eastAsia"/>
          <w:bCs/>
          <w:kern w:val="0"/>
          <w:sz w:val="36"/>
          <w:szCs w:val="36"/>
        </w:rPr>
        <w:t>出版物出版专项规划项目</w:t>
      </w:r>
    </w:p>
    <w:bookmarkEnd w:id="0"/>
    <w:p w:rsidR="00727FCC" w:rsidRDefault="00727FCC">
      <w:pPr>
        <w:spacing w:line="24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9426" w:type="dxa"/>
        <w:tblInd w:w="-230" w:type="dxa"/>
        <w:tblLook w:val="04A0" w:firstRow="1" w:lastRow="0" w:firstColumn="1" w:lastColumn="0" w:noHBand="0" w:noVBand="1"/>
      </w:tblPr>
      <w:tblGrid>
        <w:gridCol w:w="595"/>
        <w:gridCol w:w="2734"/>
        <w:gridCol w:w="2002"/>
        <w:gridCol w:w="1499"/>
        <w:gridCol w:w="2596"/>
      </w:tblGrid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>一、“十四五”时期国家重点出版规划项目（</w:t>
            </w: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>105</w:t>
            </w: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>种）</w:t>
            </w: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 xml:space="preserve">                       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Arial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（一）图书（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92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种）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主题出版规划（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马克思主义哲学前沿研究丛书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仰海峰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马克思主义法治理论中国化的百年行程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公丕祥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中国革命纪念馆综览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国家文物局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文艺原创精品出版规划（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咸水塘史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激流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叶弥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雨花台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何建明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未成年人出版物出版规划（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“长江大保护”环保科普美绘故事系列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朱世芳、英娃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太平洋，大西洋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黄蓓佳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守塔人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张晓玲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“图说中国城墙”丛书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杨国庆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“童心向党·百年辉煌”书系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李东华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古籍出版规划（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16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苏派中医珍稀未刊医籍集粹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陈仁寿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唐宋金元词新编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王兆鹏、刘荣平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扬州学派文献丛书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田汉云、王华宝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历代唐诗经典选本丛刊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詹福瑞、张廷银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明清才子传笺证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罗时进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《十三经注疏正字》校笺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方向东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杨慎全集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雷磊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中国历代小说评点集成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黄霖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清诗总集序跋汇编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朱则杰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南京大学藏古籍善本图录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程章灿、史梅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清代词籍选本珍稀版本汇刊（第一辑）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沙先一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古丝路汉文行记整理丛刊·入唐求法巡礼行记校笺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董志翘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清代蒙古边臣文集·松筠卷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王继红、刘云、李聪聪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江苏诗征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万仕国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清朝进士题名文献汇辑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江庆柏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《隶辨》校笺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于淼、吴振武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辞书出版规划（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云冈石窟大辞典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张謇辞典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周新国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6.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社会科学与人文科学出版规划（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中华苏维埃共和国史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舒龙、凌步机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青藏文化五千年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梅兰芳国际文化交流史料集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水润华夏大长江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蓝勇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抗日战争专题研究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张宪文、朱庆葆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抗日战争时期细菌战与防疫战文献集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张连红、吕晶、李尔广、杨渝东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英藏南海问题档案文献整理与研究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刘金源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拜占庭帝国通史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非洲现代史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李安山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乡村中国研究丛书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徐勇、邓大才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中国大运河专志系列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王思明、段伟、陈锋、林留根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长城画传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全国政协文化文史和学习委员会、刘曙光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大运河画传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全国政协文化文史和学习委员会、刘曙光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现代学前教育观念丛书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虞永平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黄炎培文集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谢长法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青瓷艺术史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吴越滨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世纪中国版画史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齐凤阁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唐卡文化研究系列丛书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中国藏学研究中心、罗布扎西、罗布斯塔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中国共产党领导下的百年新美术运动研究丛书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刘伟冬、吕少卿、夏燕靖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中国近现代稀见史料丛刊（第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张剑、徐雁平、彭国忠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昆曲传字辈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杨守松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科幻之路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ind w:rightChars="-100" w:right="-210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（美国）詹姆斯·</w:t>
            </w:r>
          </w:p>
          <w:p w:rsidR="00727FCC" w:rsidRDefault="00BB6BE1">
            <w:pPr>
              <w:widowControl/>
              <w:spacing w:line="360" w:lineRule="exact"/>
              <w:ind w:rightChars="-100" w:right="-210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冈恩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影像与意象：中国电影的美学精神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顾春芳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人文学导论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叶朗、周宪、顾春芳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艺术与社会译丛（第二辑）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西班牙与西班牙语美洲文学通史（第二辑）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陈众议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外国文学学术史研究（第四辑）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陈众议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人文与社会译丛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（美国）菲尔·朱克曼、（英国）杰弗里·丘比特、（英国）菲利普·施莱辛格、（瑞典）约纳斯·奥尔松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海洋命运共同体构建：理论与实践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朱锋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中国近现代电影史料文丛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周安华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中国新闻传播技术史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韩丛耀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艺术学理论的跨媒介建构丛书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周计武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马克思主义思想史研究丛书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张异宾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中国经典织物纹样谱系研究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张晓霞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苏州大运河图志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王国平、俞前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中国汉语方言语料与实证研究丛书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刘俐李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“双一流”建设与高校学科发展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胡建华、王建华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江南砖雕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居由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45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扬州通史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王永平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7.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自然科学与工程技术出版规划（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0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4"/>
                <w:kern w:val="0"/>
                <w:sz w:val="24"/>
                <w:szCs w:val="24"/>
              </w:rPr>
              <w:t>生态与能源——国际视野、中国战略、前沿探索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王浩、吕永龙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中国稻麦两熟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张洪程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水稻条纹叶枯病研究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周益军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一个长江：从雪山到海洋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长江保护与绿色发展研究院、世界自然基金会、江苏省科普作家协会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公共卫生智库系列丛书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沈洪兵、王长青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感染病学（第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李兰娟、黄祖瑚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杀菌剂生物学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周明国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悟空传：中国暗物质空间探索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常进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长江江豚保护与研究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杨光、陈炳耀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中国西北科学考查团丛书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徐炳昶、黄文弼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牛津通识读本·传染病与免疫力科普系列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（加拿大）本杰明·博尔克、（美国）玛塔·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L.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韦恩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牛津通识读本科普系列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（英国）蒂莫西·沃克、（加拿大）沃里克·文森特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历史时空下的中国古典园林（英文版）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大型复杂工程施工前沿技术研究与应用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郭正兴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智慧社会与未来城市时空转型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甄峰、席广亮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绿色建筑自主性理论与空间调节设计系列丛书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张彤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百年百“禹”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吴中如、唐洪武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水文资料短缺地区洪水预报预警关键技术研究与应用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张建云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智慧矿山关键技术研究与应用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丁恩杰、赵小虎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中国矿山安全生产治理理论与方法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李爽、许正权、贺超、薛广哲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煤矿热动力灾害防治理论与技术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梁运涛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干旱半干旱草原矿区生态累积效应研究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董霁红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露天矿智能化开发技术与实践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才庆祥、刘福明、陈树召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“中国饭碗”丛书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师高民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Arial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（二）音像电子（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13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种）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音像制品出版规划（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主创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载体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8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舟楫南北，千里赖通波——中国大运河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曾旭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奋斗报国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不负韶华——马克思主义青年说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唐正东、王永贵、单连春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民之所安，法之所系——民法典以案说法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单平基、彭诚信、孙良国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光盘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发现中国——古生物大课堂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戎嘉余、朱茂炎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孔雀河畔的峥嵘岁月——“两弹一星”亲历者口述历史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邹进上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光盘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百工开物——江苏工匠技艺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南京图书馆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光盘、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黎明之前——藏在闹市中的革命遗址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南京图书馆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光盘、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电子出版物出版规划（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主创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载体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璀璨中医药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周仲瑛、薛博瑜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魅力长城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黎雪、谢小朋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《诗经》药话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孙琍、杨怀瑾、顾瑛琪、徐凌玉、张草、施翼麟、顾晓珊、沈爱琴、南京药育智能科技有限公司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系好人生第一扣——周恩来的家风故事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廖心文、吴建宁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雨花英烈（微广播剧）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冯华、杨叶青、王锐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中国思想家评传数据库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陈静、邓柯、傅新毅等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1196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727FCC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32"/>
                <w:szCs w:val="32"/>
              </w:rPr>
            </w:pPr>
          </w:p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>二、“十四五”时期省重点出版规划项目（</w:t>
            </w: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>342</w:t>
            </w: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>种）</w:t>
            </w:r>
            <w:r>
              <w:rPr>
                <w:rFonts w:ascii="Times New Roman" w:eastAsia="黑体" w:hAnsi="Times New Roman" w:cs="Arial" w:hint="eastAsia"/>
                <w:kern w:val="0"/>
                <w:sz w:val="32"/>
                <w:szCs w:val="32"/>
              </w:rPr>
              <w:t xml:space="preserve">                      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Arial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（一）图书（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307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种）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主题出版规划（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40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回到马克思——市民社会话语与劳动异化构式（第二卷）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张一兵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构建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世纪马克思主义的中国路径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尚庆飞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624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向北方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李红梅、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刘仰东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中华人民共和国政治制度史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李忠杰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时代标识：中国共产党人精神谱系在江苏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江苏省报告文学学会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85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旗帜鲜明讲政治：提高领导干部政治能力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时和兴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62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江苏历代贤吏为官之道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范金民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94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登峰测极：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2020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中国珠峰高程测量全纪实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新华社全媒报道编辑部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32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引江记——江都水利枢纽六十年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江苏省水利厅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98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我与兵团有个约定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——位大学教师的援疆日志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石红梅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62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走近数学大师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汪晓勤、田廷彦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62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中国共产党特殊教育史论（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1921-2021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俞锋、姚喜双、史万兵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1998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一个人，一座城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文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张晓玲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图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沈启鹏、侯德剑、黄培中、陶永华、徐晓平、胡志明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中国少年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韩青辰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“金山银山”绘本系列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朱成梁、蔡皋、冯伟民、余丽琼、车丽娇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草原额吉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“中国精神”绘本大系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文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方之光、陈寿昌、赵亦伟、大秀、顾鹰、殷中军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图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王祖民、朱成梁、颜青、高晴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中国共产党领导的百年新美术运动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刘伟冬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图说大运河文化史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刘朝晖、郑民德、孙凤娟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中国大运河建筑遗产研究（江苏段）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南京博物院、扬州中国大运河博物馆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蹦极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卢山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鲁迅与中国共产党人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阎晶明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红色大别山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贾鸿彬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张新科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我的七爸周恩来（阿拉伯文版）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周尔鎏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中国国情读本（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版）（马来西亚文版）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中华人民共和国年鉴社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忘记我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巨变：改革开放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年中国记忆（吉尔吉斯文版）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新华社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我宣誓——走进入党誓词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徐川、刘伟、杨波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中国乡村生态文明建设实践研究丛书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洪大用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长江大保护与高质量发展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2021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张建云、唐洪武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雨花台——信仰的力量：歌声交响中的百年建党精神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江苏省音乐家协会、南京市歌舞剧院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我的偶像王杰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高保国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革命文物青年说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中国共产主义青年团江苏省委员会宣传部，王磊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“中国红色故事：走进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座纪念馆”丛书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罗存康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中国革命文物故事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国家文物局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“中国近现代企业家精神”丛书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刘伯英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渡江史料丛刊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中国第二历史档案馆、渡江胜利纪念馆、渡江战役纪念馆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南京大屠杀惨案：市民呈文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朱成山、周峰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祖国在我心中——青少年爱国主义教育和国家版图知识系列读物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文艺原创精品出版规划（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一曲满庭芳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王芳、王薇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范仲淹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郭宝平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有生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胡学文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4"/>
                <w:kern w:val="0"/>
                <w:sz w:val="24"/>
                <w:szCs w:val="24"/>
              </w:rPr>
              <w:t>诗人的圆桌：关于自然、人文、诗学的跨文化对话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吉狄马加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做壶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新坐标书系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杨庆祥、徐则臣、葛亮、李修文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声乐大百科全书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胡冰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刘亮程作品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刘亮程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“大家读大家”第四辑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丁帆、王尧、铁凝、格非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民谣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“文学共同体书系·中国当代多民族经典作家文库”（第二辑）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何平、刘大先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时间的压力（韩文版）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夏立君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我心归处是敦煌（印地文版）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樊锦诗、顾春芳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我心归处是敦煌（繁体字版）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樊锦诗、顾春芳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我心归处是敦煌（俄文版）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樊锦诗、顾春芳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青鸟故事集（阿拉伯文版）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李敬泽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捎话（阿拉伯文版）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刘亮程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金色河流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鲁敏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“大运河历代人物故事”丛书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张廷皓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“文明交流互鉴人物故事”丛书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张海鹏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未成年人出版物出版规划（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14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看见满天星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李秋沅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小星的岛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王一梅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“彩虹狗”系列童话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高洪波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我多想唱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王咏梅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追星星的少年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杨娟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石榴船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曹文轩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满草地都是书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刘海栖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兰园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邹凡凡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“中日艺术家绘中国”系列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唐亚明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漫画中华优秀传统文化·汉字里的古诗词漫画版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拾鹿童书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“我是非遗传承人”系列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金曾豪、王一梅、彭学军、车培晶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辐射与健康科普丛书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柴之芳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一座城的二十四节气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中科知成团队、中科知成绘本馆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中国故事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陈梦敏、萧袤、陆亚军、冯云、张晓玲、赵菱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古籍出版规划（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91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中古阿拉伯文蒙古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元朝史料整理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华涛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《高丽史》校注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魏志江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民间宝卷文献集成及研究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车锡伦、王定勇、刘永红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中国历代咏乐器诗词辑注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刘文荣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全元文补编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李修生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杜诗宋元注本丛书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刘跃进、曾祥波、曾绍皇、彭燕、胡永杰、张家壮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赋学经典文献丛刊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许结、王思豪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海外中国文献目录丛编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谢欢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明代政书丛编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南炳文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元代碑刻辑释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邹虎、臧克和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吴煦档案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太平天国历史博物馆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姚鼐全集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方盛良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楚辞汇评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黄霖、陈维昭、周兴陆、罗剑波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朝鲜时代文献所见笔谈资料汇编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张伯伟、徐毅、陈俐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出土宋代买地券砖志辑考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梁松涛、王晓龙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《陶渊明集》版本叙录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蔡丹君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尺牍友声·尺牍偶存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敦煌吐鲁番愿文集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宋元切韵文献丛刊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李军、李红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姚鼐师友门人往还信札汇编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卢坡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宋代史料丛刊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王瑞来、辛更儒、孔学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水浒戏曲集成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孙琳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杜诗汇评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黄霖、陈维昭、周兴陆、曾绍皇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潘耒全集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吴航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唐诗三体家法汇注汇评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黄霖、陈维昭、周兴陆、陈斐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《文选》文献丛编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刘跃进、徐华、宋展云、马燕鑫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清代词学编年史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陈昌强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南京图书馆馆藏清抄本《营造法式》影印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南京图书馆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清代善会善堂征信录资料汇编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黄鸿山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吴门医派珍本医案六种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欧阳八四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顾炎武研究文献集成（清代卷）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昆山市顾炎武研究会，项旋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中国古代戏曲家生平资料汇释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程华平、黄静枫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王文成公全书汇校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王强、彭启彬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历代廉政文献汇编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南开大学中外文明交叉科学中心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江苏历代文选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徐兴无、曾学文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徐兴公全集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陈庆元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宝卷文献丛刊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王定勇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昆山三徐集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罗时进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清至民国西江流域民间契约汇编（广东卷）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王建军、陈宇思、余天佑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梧州学院图书馆藏越南汉文文献整理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王建军、陈宇思、余天佑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连云港历史文献集成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连云港市地方志编纂委员会办公室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稀见明清小说评点文献汇编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蓝青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王艮全集辑校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刘佩德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清代常州学人别集丛刊（第一辑）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许隽超、马振君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社会科学与人文科学出版规划（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125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中国农村调查（村庄类）·西南区域卷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徐勇、邓大才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夏史九讲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陈立柱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江南文化通史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范金民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学衡中国现代关键概念丛书（第一辑）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孙江、李里峰、李恭忠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日本通史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王新生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江苏出版史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黄镇伟、曹培根、缪小咏、袁华、钱兴奇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中国哲学通史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郭齐勇、吴根友、田文军、麻天祥、丁四新、龚隽、丁为祥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清代仓储研究丛书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大唐气象——唐代审美意识研究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陈望衡、范明华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当代资本主义新变化研究丛书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唐正东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高质量发展背景下农业科技社会化服务体系研究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易中懿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中国农业绿色发展与科技政策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孙洪武、张倩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农之道——农业文化遗产与乡村振兴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闵庆文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现代都市与新文学公共领域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傅元丰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数字媒介时代的文化研究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曾一果、周志强、刘永昶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近现代西方美学思潮与名著研究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高建平、陆扬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联城：淘宝村草根精英的空间简史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罗震东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从规训到赋能：大学教师评价制度研究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操太圣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中国当代通俗小说史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汤哲声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人性话语与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世纪中国文学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张光芒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城铭流韵——南京城墙库藏精品砖文图录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郑孝清、南京城墙保护管理中心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文类理论：从柏拉图到德里达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中国审美教育经典文选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朱志荣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中国文化知识辞典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4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徐宝锋、韩继海、杨金海、李惠斌、高立志、何明星、王渝生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幼儿园劳动教育丛书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虞永平、刘颖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中国装饰艺术史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郑丽虹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江苏凤凰教育出版社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中国少儿出版发展史论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李学谦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手作文化与工艺艺术研究丛书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李砚祖、朱怡芳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匠作古制——中华工匠制度体系及其影响研究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潘天波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物喻中华——器物文化对外传播与中国国家形象建构机制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李松杰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乾隆家具六十年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周默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设计美学研究丛书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李超德、卢朗、李海明、郑丽虹、林伟、卞向阳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敦煌石窟艺术精选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（第一辑）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赵声良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艺术理论研究系列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沈语冰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明清外销瓷与海上丝绸之路设计文化交流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滕晓铂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书法学学科丛书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陈振濂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图像的传递与传播：中国传统寺观壁画粉本研究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中国古代山水画理论史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张建军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文心所寄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山水叙事——</w:t>
            </w:r>
          </w:p>
          <w:p w:rsidR="00727FCC" w:rsidRDefault="00BB6BE1">
            <w:pPr>
              <w:widowControl/>
              <w:spacing w:line="36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中国传统造园新诠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方晓风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世纪中国工艺美术史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邱春林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江苏凤凰美术出版社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近代中国领水主权问题资料整理与研究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刘利民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中朝诗歌交流系年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赵季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ind w:rightChars="-100" w:right="-210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汉冶萍公司档案汇编·</w:t>
            </w:r>
          </w:p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抗战西迁卷（中国工业遗产档案）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郭莹、周积明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隋唐基本史料编年考证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孟宪实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潘重规日记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潘重规、徐兴无、程章灿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程千帆全集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程千帆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张謇研究丛书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钱荣贵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苏州刻书史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陈正宏、石祥、李开升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凤凰出版社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左翼文学史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张大明、张武军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中国鲁迅学史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张梦阳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苏州评话和苏州弹词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7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古色今香：中国传统色彩研究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曾启雄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中国古典家具美学史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王耘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813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中国当代少数民族儿童文学发展史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张锦贻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江苏省国家级非物质文化遗产代表性传承人口述史丛书（第一卷、第二卷）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江苏省非物质文化遗产保护中心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江苏凤凰文艺出版社</w:t>
            </w:r>
          </w:p>
        </w:tc>
      </w:tr>
      <w:tr w:rsidR="00727FCC">
        <w:trPr>
          <w:trHeight w:val="88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出版的边界：作品创作与使用的法律问题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“新时期文学”口述史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药品监管法治丛书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宋华琳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大家美育课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叶朗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皇莎初刻本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莎士比亚戏剧（第一辑）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（英国）莎士比亚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北方与南方：“国语运动”的政治史（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1898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1928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程巍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马克思主义法学理论在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当代中国的新发展（越南文版）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蒋传光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中国经济的现代化（阿拉伯文版）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肖耿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走过关键十年：当代文化遗产保护的中国经验（英文版）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单霁翔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中华民族（阿拉伯文版）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张海洋、保罗·理查森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温·婉——中国古代女性文物大展（韩文版）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南京博物院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中华文明读本（韩文版）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改革开放与贸易强国（俄文版）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霍建国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77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国际视野下的中国对外开放（俄文版）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张燕生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77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中国对外开放与全球价值链升级（俄文版）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赵忠秀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77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从出口加工区到自由贸易港（越南文版）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张建平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走过关键十年：当代文化遗产保护的中国经验（阿拉伯文版）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单霁翔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医学人文丛书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（英国）马特·摩根、（美国）乔治·罗森、（英国）多萝西·克劳福德、（美国）索尼娅·沙阿、（英国）罗伊·波特、（美国）戴维·奥辛斯基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新时代国土空间治理研究丛书（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卷）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黄贤金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中国世界级非遗文化读本系列·汉英对照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魏向清、刘润泽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长江生态文明简史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俄国戏剧史（四卷本）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董晓、王树福、周湘鲁、王丽丹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新中国工业建设口述史丛书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周晓虹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南京大学出版社、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商务印书馆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《资本论》与中国特色社会主义经济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洪银兴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当代中国社会心态和社会治理（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陈云松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南京园林史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许浩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苏州百年丝绸织物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实业报国的拓荒者——张謇的实践研究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冯卫兵、黄志良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中国符号丛书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江苏湖泊文化科普系列丛书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江苏省水利厅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“新时代青年眼中的中国式现代化”丛书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郭继超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煤炭循环经济——中国煤炭企业煤基循环经济高质量发展研究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田靖安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苏州弹词音乐研究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吴磊、刘大巍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苏绣针图谱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秦怀宇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陆华柏音乐文集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丁卫萍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39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内蒙古“三少”民族民间艺术谱系与发展变迁研究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刘忠国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768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长三角一体化背景下的江南船拳与乡愁研究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张宗豪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中国音乐经济史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韩启超、倪高峰、曹丽娜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全宋诗乐舞史料辑要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韩启超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“江南文化学术书系”：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江南文化概论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江南文化探源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江南地区家谱与家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江南藏书文化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江南社会经济史研究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王卫平、张照根、吴建华、曹培根、朱小田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813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中国西南洞经音乐文献整理研究暨数据库构建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洪江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苏州大学出版社</w:t>
            </w:r>
          </w:p>
        </w:tc>
      </w:tr>
      <w:tr w:rsidR="00727FCC">
        <w:trPr>
          <w:trHeight w:val="813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中国乡村伦理研究（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王露璐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813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特殊教育中长期发展目标及推进策略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邓猛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813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中国残疾人托养服务专业化研究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何侃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当代逻辑教育丛书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吴格明、徐慈华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英国社会治理研究丛书（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郭家宏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国际和平城市研究丛书（第一辑，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社会境遇中的道德建构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闫旭蕾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7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公共安全：突发灾害社区抗逆力研究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朱华桂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7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隋唐丝路艺术的东传研究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程雅娟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7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长三角地区城乡聚落空间演化研究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车冰清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百年内地与香港新文学关系史——以南来作家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为考察对象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计红芳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国际汉语新文学主流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朱寿桐、庄伟杰、陈瑞琳、金进、林祁、吴敏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中国现代音乐教育的开拓者——陈洪文存（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卷本）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陈洪、李岩、徐元勇、陈比纲、陈比维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82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文都文人与文学文化：南京图文志（全四册）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南京师范大学出版社</w:t>
            </w:r>
          </w:p>
        </w:tc>
      </w:tr>
      <w:tr w:rsidR="00727FCC">
        <w:trPr>
          <w:trHeight w:val="82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绘画投射测验理论研究与实践探索丛书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刘伟、刘一格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中国赛珍珠研究外译工程《中国赛珍珠论集》丛书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卢章平、赛珍珠研究会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“长江流域文明探秘”丛书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长江流域绘画研究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萧平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和平学百科全书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吕彦直全集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周学鹰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中国城市文化资本论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张鸿雁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城事百年丛书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彭国梁、子张、周松芳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苏州大运河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84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中国最后一个古书贩——江澄波口述史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江澄波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84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苏作·匠心——苏州非遗营造技艺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龚平、叶正亭等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苏州老画家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张继馨、杭鸣时、沈民义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中国昆山昆曲志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《中国昆山昆曲志》编纂委员会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清代江苏学人年谱丛刊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许隽超、朱德慈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闽海人物年谱丛书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陈庆元、陈炜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广陵书社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6.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自然科学与工程技术出版规划（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64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著作责任者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（卷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册）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中国木兰科植物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夏念和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强直性脊柱炎脊柱关节畸形的外科治疗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邱勇、王岩、钱邦平、朱泽章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干细胞与自身免疫病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孙凌云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中国弱筋小麦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高德荣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生灵·奇境——中国盐城黄海湿地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蔡珏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中国太湖猪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任守文、葛云山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中国不结球白菜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侯喜林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地层“金钉子”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詹仁斌、张元动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儿童脊柱外科学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邱勇、吕国华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《长江生态保护与高质量发展研究》系列丛书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张建云、唐洪武、张兵等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澄江动物群：见证地球生命大爆发的化石自然遗产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朱茂炎、赵方臣、曾晗、黄迪颖、李国祥、罗翠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优良食味粳稻育种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王才林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铁皮石斛遗传资源与分子鉴定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丁小余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河蟹绿色养殖与工程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潘建林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出版社</w:t>
            </w:r>
          </w:p>
        </w:tc>
      </w:tr>
      <w:tr w:rsidR="00727FCC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江苏省野生动物图鉴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孙红英、刘建琳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江苏凤凰科学技术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“大运河上的博物学”系列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郭启辰、钱毅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“我爱地球幼儿园”系列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楠玉、金玉、（新西兰）罗斯·金奈尔德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江苏凤凰少年儿童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病毒与人类基因演化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（美国）苗德岁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三江源国家公园自然图鉴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山水自然保护中心、吕植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“天际线·中国天象观察”系列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计云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中国盾构（英文版）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陈馈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中国盾构（阿拉伯文版）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陈馈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天际线科普丛书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（英）大卫·爱登堡、（英）布雷特·韦斯特伍德、（英）戴夫·古尔森、（美）乔纳森·巴尔科姆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译林出版社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卫星轨道运动理论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刘林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台风发生发展的关键动力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热力过程及预报理论研究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谈哲敏、王玉清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超导隧道结混频器及天文应用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史生才、李婧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长江的前世今生——地质演化与源汇过程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郑洪波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装配式建筑全生命周期理论与实践丛书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江苏省住房和城乡建设厅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亚洲历史城市与建筑研究丛书（东南亚、南亚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卷）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董卫、江泓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建筑遗产保护技术丛书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淳庆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面向存量更新的城市建筑学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韩冬青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自主安全技术系列丛书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陈立全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高密度住区生态修复设计与技术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宋德萱、吴耀华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建筑技术发展史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明代官式建筑范式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潘谷西、陈薇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数字景观与风景园林学前沿丛书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成玉宁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水利工程通航建筑物建设与提升技术丛书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胡亚安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南京近代建筑史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中国近代建筑彩画形制研究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郭华瑜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电磁超材料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程强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纳米集成光学器件及纳系统技术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张彤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明代官式建筑范式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潘谷西、陈薇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5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南水北调后续工程高质量发展·大型泵站标准化管理系列丛书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荣迎春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跨境水资源分配：理论与方法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吴凤平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胡步川先生日记·记事珠（影印本）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胡步川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水安全与水生态研究系列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王国庆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江苏省“十四五”农村水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利规划丛书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江苏省水利厅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水工岩土力学与防灾减灾丛书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徐卫亚、邵建富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江苏省太湖流域骨干水网建设丛书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江苏省太湖治理工程建设管理局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南京河海大学出版社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矿山智能通风与应急控制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周福宝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西部高惰质组煤的显微组分解离与分质技术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关闭地采矿井抽水储能基础问题及技术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袁亮、陈宁、张保生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高瓦斯低透煤层卸压瓦斯高效抽采技术及工程示范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李树刚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深部开采围岩稳定性控制信息化技术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靖洪文、孟波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公共安全应急管理与技术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蒋仲安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保水采煤技术与工程应用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范立民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近距离煤层群瓦斯高效防治理论与关键技术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贺志宏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螺旋气动雾化控尘技术理论基础与应用研究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荆德吉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中国矿业大学出版社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兴农重器：中国农机文化传承与创新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袁寿其、颜晓红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山区边远地区和灾区应急供水与净水关键技术与装备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袁寿其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贯流泵装置设计关键技术研究与应用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张仁田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设施农业智能化丛书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刘继展、毛罕平、由天艳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清洁能源微网系统关键技术与装备丛书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袁寿其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江苏大学出版社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307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苏州市林业有害生物原色图谱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姚新华、蔡平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苏州古吴轩出版社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楷体_GBK" w:hAnsi="Times New Roman" w:cs="Arial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（二）音像电子（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35</w:t>
            </w:r>
            <w:r>
              <w:rPr>
                <w:rFonts w:ascii="Times New Roman" w:eastAsia="方正楷体_GBK" w:hAnsi="Times New Roman" w:cs="Arial" w:hint="eastAsia"/>
                <w:b/>
                <w:kern w:val="0"/>
                <w:sz w:val="30"/>
                <w:szCs w:val="30"/>
              </w:rPr>
              <w:t>种）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音像制品出版规划（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主创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载体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记忆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——献礼中国共产党百年华诞”百集微纪录片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rPr>
                <w:rFonts w:ascii="Times New Roman" w:eastAsia="方正仿宋_GBK" w:hAnsi="Times New Roman" w:cs="Arial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spacing w:val="-6"/>
                <w:kern w:val="0"/>
                <w:sz w:val="24"/>
                <w:szCs w:val="24"/>
              </w:rPr>
              <w:t>中共江苏省委组织部、中共江苏省委宣传部、江苏省广播电视总台、中共江苏省委党史工作办公室、江苏省档案馆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追梦少年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丁爱平、陶雨旸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柯军说戏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柯军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迈向小康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戴鲁宁、夏健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城之墙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戴鲁宁、夏健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小侦探阿古的科学奇遇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梁茸茸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你好，辫子姑娘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丁爱平、陶雨旸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紫金草的故事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夏健、刘云峰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歌剧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运之河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唐建平、冯柏铭、冯必烈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DVD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江苏文化音像出版社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古韵今风（一）（二）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于魁智、李胜素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CD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热血诗书雨花魂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柏昱、韩毅君、潘西平、耿耿、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铁金良、周媛媛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艺术中的“四史”——高校思政教育系列第一季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俞锋、张捷、陈颖、曹孟哲、赵素锦、许佳佳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DVD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＋网络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峥嵘岁月·舞蹈诗剧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DVD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48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基于交互式云平台的人工智能自主学习系统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王贝伦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48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ind w:rightChars="-50" w:right="-105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颗粒归仓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城砖典积——南京城墙砖文研究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南京城墙保护管理中心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48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明都宫阙——南京明故宫的前世今生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南京城墙保护管理中心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802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剪刀下盛开的花朵——剪纸传承人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郭梅花、杜庆余、兰小奇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DVD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东南大学电子音像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6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苏嘉铁路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岳钦韬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江南电子音像出版社</w:t>
            </w:r>
          </w:p>
        </w:tc>
      </w:tr>
      <w:tr w:rsidR="00727FCC">
        <w:trPr>
          <w:trHeight w:val="6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江南之声·口述非遗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华惠英、金弘毅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DVD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江南电子音像出版社</w:t>
            </w:r>
          </w:p>
        </w:tc>
      </w:tr>
      <w:tr w:rsidR="00727FCC">
        <w:trPr>
          <w:trHeight w:val="6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阙音苏作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姜兴龙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DVD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江南电子音像出版社</w:t>
            </w:r>
          </w:p>
        </w:tc>
      </w:tr>
      <w:tr w:rsidR="00727FCC">
        <w:trPr>
          <w:trHeight w:val="737"/>
        </w:trPr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黑体" w:hAnsi="Times New Roman" w:cs="Arial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电子出版物出版规划（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15</w:t>
            </w:r>
            <w:r>
              <w:rPr>
                <w:rFonts w:ascii="Times New Roman" w:eastAsia="黑体" w:hAnsi="Times New Roman" w:cs="Arial" w:hint="eastAsia"/>
                <w:kern w:val="0"/>
                <w:sz w:val="28"/>
                <w:szCs w:val="28"/>
              </w:rPr>
              <w:t>种）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主创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载体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出版单位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腹腔镜胆囊切除术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丁义涛、余德才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197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走进科学探索史——改变世界的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120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个科学发现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8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刘炳昇、余超、吴星、马宏佳、汪忠、李朝晖、李善良、叶兵、赵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青少年人工智能互动学习平台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丁婧、李骏扬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161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E-study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青少年智慧学习资源服务项目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陆志平、李善良、叶兵、赵华、赵维坤、黄秀旺、朱芒芒、戴锁清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基础教育教师信息技术应用能力提升工程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王祖浩、刘炳昇、汪忠、顾建军、杨裕前、傅小芳、李善良、叶兵、何锋、丁婧、徐淳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绘本里的中国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张晓玲、赵菱、陈梦敏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少儿创意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STEM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新媒体项目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张晖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江苏凤凰电子音像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中药鉴定技术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徐凌玉、顾瑛琪、张草、沈爱琴、孙琍、杨怀瑾、施翼麟、南京药育智能科技有限公司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回望美丽——雨花女英烈的故事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吴建宁，沈国芳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贾汪真旺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周淑娟、何圭襄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琴声悠远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高坦、张惜妍、王锐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小康江南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南京广播电视集团、苏州广播电视总台、无锡广播电视集团、常州广播电视台、镇江广播电视台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雨花台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何建明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南京音像出版社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南京大屠杀惨案增强型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数字史料集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裴雷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DVD+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网络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出版社</w:t>
            </w:r>
          </w:p>
        </w:tc>
      </w:tr>
      <w:tr w:rsidR="00727FCC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江苏红色地图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CC" w:rsidRDefault="00BB6BE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U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盘＋网络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CC" w:rsidRDefault="00BB6BE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Arial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南京大学电子音像</w:t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方正仿宋_GBK" w:hAnsi="Times New Roman" w:cs="Arial" w:hint="eastAsia"/>
                <w:kern w:val="0"/>
                <w:sz w:val="24"/>
                <w:szCs w:val="24"/>
              </w:rPr>
              <w:t>出版社</w:t>
            </w:r>
          </w:p>
        </w:tc>
      </w:tr>
    </w:tbl>
    <w:p w:rsidR="00727FCC" w:rsidRDefault="00727FCC">
      <w:pPr>
        <w:rPr>
          <w:rFonts w:ascii="Times New Roman" w:hAnsi="Times New Roman"/>
        </w:rPr>
      </w:pPr>
    </w:p>
    <w:p w:rsidR="00727FCC" w:rsidRDefault="00727FCC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727FCC">
      <w:footerReference w:type="even" r:id="rId8"/>
      <w:footerReference w:type="default" r:id="rId9"/>
      <w:pgSz w:w="11906" w:h="16838"/>
      <w:pgMar w:top="2098" w:right="1531" w:bottom="1701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E1" w:rsidRDefault="00BB6BE1">
      <w:r>
        <w:separator/>
      </w:r>
    </w:p>
  </w:endnote>
  <w:endnote w:type="continuationSeparator" w:id="0">
    <w:p w:rsidR="00BB6BE1" w:rsidRDefault="00BB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27241649"/>
    </w:sdtPr>
    <w:sdtEndPr/>
    <w:sdtContent>
      <w:p w:rsidR="00727FCC" w:rsidRDefault="00BB6BE1">
        <w:pPr>
          <w:pStyle w:val="a5"/>
          <w:ind w:leftChars="150" w:left="315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52673" w:rsidRPr="00D52673">
          <w:rPr>
            <w:rFonts w:ascii="Times New Roman" w:hAnsi="Times New Roman" w:cs="Times New Roman"/>
            <w:noProof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27241645"/>
    </w:sdtPr>
    <w:sdtEndPr/>
    <w:sdtContent>
      <w:p w:rsidR="00727FCC" w:rsidRDefault="00BB6BE1">
        <w:pPr>
          <w:pStyle w:val="a5"/>
          <w:ind w:rightChars="150" w:right="315"/>
          <w:jc w:val="right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52673" w:rsidRPr="00D52673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30"/>
            <w:szCs w:val="30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E1" w:rsidRDefault="00BB6BE1">
      <w:r>
        <w:separator/>
      </w:r>
    </w:p>
  </w:footnote>
  <w:footnote w:type="continuationSeparator" w:id="0">
    <w:p w:rsidR="00BB6BE1" w:rsidRDefault="00BB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BA"/>
    <w:rsid w:val="000254AB"/>
    <w:rsid w:val="00066EB5"/>
    <w:rsid w:val="000C7D37"/>
    <w:rsid w:val="00157966"/>
    <w:rsid w:val="001E1E20"/>
    <w:rsid w:val="00213717"/>
    <w:rsid w:val="00303741"/>
    <w:rsid w:val="003A52A4"/>
    <w:rsid w:val="003A7C50"/>
    <w:rsid w:val="003D0BC8"/>
    <w:rsid w:val="003D1ABA"/>
    <w:rsid w:val="00440AE1"/>
    <w:rsid w:val="00485274"/>
    <w:rsid w:val="004C27C2"/>
    <w:rsid w:val="004D6B38"/>
    <w:rsid w:val="0069246F"/>
    <w:rsid w:val="00727FCC"/>
    <w:rsid w:val="007B67FD"/>
    <w:rsid w:val="007F5781"/>
    <w:rsid w:val="008104DC"/>
    <w:rsid w:val="00824CB2"/>
    <w:rsid w:val="00825B5F"/>
    <w:rsid w:val="00834B56"/>
    <w:rsid w:val="009463E8"/>
    <w:rsid w:val="009A14AF"/>
    <w:rsid w:val="009B2ADF"/>
    <w:rsid w:val="00A53FB9"/>
    <w:rsid w:val="00A766FB"/>
    <w:rsid w:val="00BB6BE1"/>
    <w:rsid w:val="00D52673"/>
    <w:rsid w:val="00D538B5"/>
    <w:rsid w:val="00D67579"/>
    <w:rsid w:val="00D86198"/>
    <w:rsid w:val="00DC0995"/>
    <w:rsid w:val="00E87422"/>
    <w:rsid w:val="00EB1E52"/>
    <w:rsid w:val="00F11E78"/>
    <w:rsid w:val="00FD0BE6"/>
    <w:rsid w:val="0ADB00EE"/>
    <w:rsid w:val="0DC66ACA"/>
    <w:rsid w:val="38091802"/>
    <w:rsid w:val="549D5D9E"/>
    <w:rsid w:val="643E5C8A"/>
    <w:rsid w:val="746D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ref">
    <w:name w:val="ref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ref">
    <w:name w:val="ref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2568</Words>
  <Characters>14644</Characters>
  <Application>Microsoft Office Word</Application>
  <DocSecurity>0</DocSecurity>
  <Lines>122</Lines>
  <Paragraphs>34</Paragraphs>
  <ScaleCrop>false</ScaleCrop>
  <Company>Hewlett-Packard Company</Company>
  <LinksUpToDate>false</LinksUpToDate>
  <CharactersWithSpaces>17178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2022-04-15T08:30:00Z</cp:lastPrinted>
  <dcterms:created xsi:type="dcterms:W3CDTF">2022-05-06T07:13:00Z</dcterms:created>
  <dcterms:modified xsi:type="dcterms:W3CDTF">2022-05-06T07:13:00Z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58873D352FD0A474F423516234D5F92A</vt:lpwstr>
  </property>
</Properties>
</file>