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965" w:rsidRPr="00F5361E" w:rsidRDefault="00A22485">
      <w:pPr>
        <w:jc w:val="both"/>
        <w:rPr>
          <w:rFonts w:asciiTheme="minorEastAsia" w:hAnsiTheme="minorEastAsia" w:cstheme="minorEastAsia"/>
          <w:b/>
          <w:bCs/>
          <w:sz w:val="28"/>
          <w:szCs w:val="28"/>
        </w:rPr>
      </w:pPr>
      <w:r w:rsidRPr="00F5361E">
        <w:rPr>
          <w:rFonts w:asciiTheme="minorEastAsia" w:hAnsiTheme="minorEastAsia" w:cstheme="minorEastAsia" w:hint="eastAsia"/>
          <w:b/>
          <w:bCs/>
          <w:sz w:val="28"/>
          <w:szCs w:val="28"/>
        </w:rPr>
        <w:t>附件1</w:t>
      </w:r>
    </w:p>
    <w:p w:rsidR="00BF6965" w:rsidRDefault="00A22485">
      <w:pPr>
        <w:jc w:val="center"/>
        <w:rPr>
          <w:rFonts w:ascii="华文中宋" w:eastAsia="华文中宋" w:hAnsi="华文中宋"/>
          <w:b/>
          <w:bCs/>
          <w:sz w:val="32"/>
          <w:szCs w:val="32"/>
        </w:rPr>
      </w:pPr>
      <w:r>
        <w:rPr>
          <w:rFonts w:ascii="华文中宋" w:eastAsia="华文中宋" w:hAnsi="华文中宋" w:hint="eastAsia"/>
          <w:b/>
          <w:bCs/>
          <w:sz w:val="32"/>
          <w:szCs w:val="32"/>
        </w:rPr>
        <w:t>中国大学出版社协会2022年年会暨第35届全国大学出版社图书订货会日程表</w:t>
      </w:r>
    </w:p>
    <w:tbl>
      <w:tblPr>
        <w:tblStyle w:val="a3"/>
        <w:tblW w:w="15028" w:type="dxa"/>
        <w:tblInd w:w="250" w:type="dxa"/>
        <w:tblLayout w:type="fixed"/>
        <w:tblLook w:val="04A0"/>
      </w:tblPr>
      <w:tblGrid>
        <w:gridCol w:w="1276"/>
        <w:gridCol w:w="1134"/>
        <w:gridCol w:w="9922"/>
        <w:gridCol w:w="1553"/>
        <w:gridCol w:w="1143"/>
      </w:tblGrid>
      <w:tr w:rsidR="00BF6965" w:rsidTr="0036244E">
        <w:trPr>
          <w:trHeight w:val="662"/>
        </w:trPr>
        <w:tc>
          <w:tcPr>
            <w:tcW w:w="1276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2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会议内容</w:t>
            </w:r>
          </w:p>
        </w:tc>
        <w:tc>
          <w:tcPr>
            <w:tcW w:w="1553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会议方式</w:t>
            </w:r>
          </w:p>
        </w:tc>
        <w:tc>
          <w:tcPr>
            <w:tcW w:w="1143" w:type="dxa"/>
            <w:shd w:val="clear" w:color="auto" w:fill="BFBFBF" w:themeFill="background1" w:themeFillShade="BF"/>
            <w:vAlign w:val="center"/>
          </w:tcPr>
          <w:p w:rsidR="00BF696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组织者</w:t>
            </w:r>
          </w:p>
        </w:tc>
      </w:tr>
      <w:tr w:rsidR="00BF6965">
        <w:trPr>
          <w:trHeight w:val="740"/>
        </w:trPr>
        <w:tc>
          <w:tcPr>
            <w:tcW w:w="1276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12月16日（星期五）</w:t>
            </w: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下午2:30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召开第八届大学版协2022年</w:t>
            </w:r>
            <w:bookmarkStart w:id="0" w:name="_GoBack"/>
            <w:bookmarkEnd w:id="0"/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理事会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（通知另发）</w:t>
            </w:r>
          </w:p>
        </w:tc>
        <w:tc>
          <w:tcPr>
            <w:tcW w:w="1553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微信通讯</w:t>
            </w:r>
          </w:p>
        </w:tc>
        <w:tc>
          <w:tcPr>
            <w:tcW w:w="1143" w:type="dxa"/>
            <w:vMerge w:val="restart"/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Pr="003F3985" w:rsidRDefault="00A2248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 w:rsidRPr="003F3985"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秘书处</w:t>
            </w: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3545"/>
        </w:trPr>
        <w:tc>
          <w:tcPr>
            <w:tcW w:w="1276" w:type="dxa"/>
            <w:vMerge w:val="restart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12月17日（星期六）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上午</w:t>
            </w:r>
          </w:p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9：00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12：00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领导讲话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主持人：大学版协副理事长  王明舟</w:t>
            </w:r>
          </w:p>
          <w:p w:rsidR="00BF6965" w:rsidRDefault="00A22485">
            <w:pPr>
              <w:numPr>
                <w:ilvl w:val="0"/>
                <w:numId w:val="1"/>
              </w:num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中宣部有关司局领导讲话</w:t>
            </w:r>
          </w:p>
          <w:p w:rsidR="00BF6965" w:rsidRDefault="00A22485">
            <w:pPr>
              <w:numPr>
                <w:ilvl w:val="0"/>
                <w:numId w:val="1"/>
              </w:num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教育部有关司局领导讲话</w:t>
            </w:r>
          </w:p>
          <w:p w:rsidR="00BF6965" w:rsidRDefault="00A22485">
            <w:pPr>
              <w:spacing w:line="240" w:lineRule="auto"/>
              <w:ind w:leftChars="91" w:left="515" w:hangingChars="150" w:hanging="31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 出版行业领导专家报告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第八届大学版协2022年会员大会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主持人：大学版协秘书长  汪春林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1. 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作“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大学版协2022年工作报告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”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，提出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>“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大学版协2023年工作计划要点</w:t>
            </w:r>
            <w:r w:rsidR="00D068AD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”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大学版协理事长 宗俊峰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2. 报告年会筹备工作  大学版协副理事长  余兴发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 报告2022年大学版协财务情况  大学版协秘书长  汪春林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现场直播</w:t>
            </w:r>
          </w:p>
          <w:p w:rsidR="00BF6965" w:rsidRDefault="00BF696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ind w:firstLineChars="150" w:firstLine="31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二维码     </w:t>
            </w:r>
          </w:p>
        </w:tc>
        <w:tc>
          <w:tcPr>
            <w:tcW w:w="1143" w:type="dxa"/>
            <w:vMerge/>
            <w:tcBorders>
              <w:bottom w:val="single" w:sz="4" w:space="0" w:color="auto"/>
            </w:tcBorders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3131"/>
        </w:trPr>
        <w:tc>
          <w:tcPr>
            <w:tcW w:w="1276" w:type="dxa"/>
            <w:vMerge/>
            <w:vAlign w:val="center"/>
          </w:tcPr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</w:t>
            </w:r>
          </w:p>
          <w:p w:rsidR="00BF6965" w:rsidRDefault="00BF696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2:00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5:30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大学出版论坛  </w:t>
            </w:r>
            <w:r>
              <w:rPr>
                <w:rFonts w:asciiTheme="minorEastAsia" w:hAnsiTheme="minorEastAsia" w:cstheme="minorEastAsia" w:hint="eastAsia"/>
                <w:bCs/>
                <w:sz w:val="21"/>
                <w:szCs w:val="21"/>
              </w:rPr>
              <w:t>主持人：大学版协副理事长  吕建生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1.《学习</w:t>
            </w:r>
            <w:r w:rsidR="000D5CAD">
              <w:rPr>
                <w:rFonts w:asciiTheme="minorEastAsia" w:hAnsiTheme="minorEastAsia" w:cstheme="minorEastAsia" w:hint="eastAsia"/>
                <w:sz w:val="21"/>
                <w:szCs w:val="21"/>
              </w:rPr>
              <w:t>宣传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贯彻党的二十大精神，推动大学出版社的高质量发展》 大学版协副理事长  李永强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2.《数实空间图书馆 — 未来人的充电站》 清华社书问</w:t>
            </w:r>
            <w:r w:rsidR="00B25707" w:rsidRPr="00B25707">
              <w:rPr>
                <w:rFonts w:asciiTheme="minorEastAsia" w:hAnsiTheme="minorEastAsia" w:cstheme="minorEastAsia" w:hint="eastAsia"/>
                <w:sz w:val="21"/>
                <w:szCs w:val="21"/>
              </w:rPr>
              <w:t>（北京）信息技术有限公司</w:t>
            </w:r>
            <w:r w:rsidR="00B25707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总经理 李映琦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3.《媒介可供性视角下的出版知识服务》 东南大学出版社</w:t>
            </w:r>
            <w:r w:rsidR="00D66E8A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E20E47"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 w:rsidR="00D66E8A" w:rsidRPr="00D66E8A">
              <w:rPr>
                <w:rFonts w:asciiTheme="minorEastAsia" w:hAnsiTheme="minorEastAsia" w:cstheme="minorEastAsia" w:hint="eastAsia"/>
                <w:sz w:val="21"/>
                <w:szCs w:val="21"/>
              </w:rPr>
              <w:t>编审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刘坚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4.《文创产业成功案例的融媒体出版借鉴》 复旦大学出版社</w:t>
            </w:r>
            <w:r w:rsidR="001F39C3" w:rsidRPr="001F39C3">
              <w:rPr>
                <w:rFonts w:asciiTheme="minorEastAsia" w:hAnsiTheme="minorEastAsia" w:cstheme="minorEastAsia" w:hint="eastAsia"/>
                <w:sz w:val="21"/>
                <w:szCs w:val="21"/>
              </w:rPr>
              <w:t>经管分社</w:t>
            </w:r>
            <w:r w:rsidR="001F39C3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1F39C3"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 w:rsidR="001F39C3" w:rsidRPr="001F39C3">
              <w:rPr>
                <w:rFonts w:asciiTheme="minorEastAsia" w:hAnsiTheme="minorEastAsia" w:cstheme="minorEastAsia" w:hint="eastAsia"/>
                <w:sz w:val="21"/>
                <w:szCs w:val="21"/>
              </w:rPr>
              <w:t>编辑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方毅超</w:t>
            </w:r>
          </w:p>
          <w:p w:rsidR="00BF6965" w:rsidRDefault="00A22485">
            <w:pPr>
              <w:spacing w:line="240" w:lineRule="auto"/>
              <w:ind w:firstLineChars="100" w:firstLine="210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5.《新时代新征程出版学科与大学出版耦合发展》</w:t>
            </w:r>
            <w:r w:rsidR="00CB74B8" w:rsidRPr="00CB74B8">
              <w:rPr>
                <w:rFonts w:asciiTheme="minorEastAsia" w:hAnsiTheme="minorEastAsia" w:cstheme="minorEastAsia" w:hint="eastAsia"/>
                <w:sz w:val="21"/>
                <w:szCs w:val="21"/>
              </w:rPr>
              <w:t>高等教育出版社中职事业一部</w:t>
            </w:r>
            <w:r w:rsidR="000C69F0"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 w:rsidR="00CB74B8" w:rsidRPr="00CB74B8">
              <w:rPr>
                <w:rFonts w:asciiTheme="minorEastAsia" w:hAnsiTheme="minorEastAsia" w:cstheme="minorEastAsia" w:hint="eastAsia"/>
                <w:sz w:val="21"/>
                <w:szCs w:val="21"/>
              </w:rPr>
              <w:t>副主任</w:t>
            </w:r>
            <w:r w:rsidR="000C69F0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</w:t>
            </w:r>
            <w:r w:rsidR="00CB74B8" w:rsidRPr="00CB74B8">
              <w:rPr>
                <w:rFonts w:asciiTheme="minorEastAsia" w:hAnsiTheme="minorEastAsia" w:cstheme="minorEastAsia" w:hint="eastAsia"/>
                <w:sz w:val="21"/>
                <w:szCs w:val="21"/>
              </w:rPr>
              <w:t>编审</w:t>
            </w:r>
            <w:r w:rsidR="007A3F89"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王友富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 6.《人工智能在出版业应用中的利与弊分析》 北京邮电大学出版社</w:t>
            </w:r>
            <w:r w:rsidR="00D66E8A" w:rsidRPr="00D66E8A">
              <w:rPr>
                <w:rFonts w:asciiTheme="minorEastAsia" w:hAnsiTheme="minorEastAsia" w:cstheme="minorEastAsia" w:hint="eastAsia"/>
                <w:sz w:val="21"/>
                <w:szCs w:val="21"/>
              </w:rPr>
              <w:t>融合出版部主任</w:t>
            </w:r>
            <w:r w:rsidR="007E3872"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 w:rsidR="007E3872">
              <w:rPr>
                <w:rFonts w:asciiTheme="minorEastAsia" w:hAnsiTheme="minorEastAsia" w:cstheme="minorEastAsia"/>
                <w:sz w:val="21"/>
                <w:szCs w:val="21"/>
              </w:rPr>
              <w:t xml:space="preserve">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 xml:space="preserve">姚顺 </w:t>
            </w:r>
          </w:p>
        </w:tc>
        <w:tc>
          <w:tcPr>
            <w:tcW w:w="1553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视频会议</w:t>
            </w:r>
          </w:p>
          <w:p w:rsidR="00BF6965" w:rsidRDefault="00BF6965">
            <w:pPr>
              <w:spacing w:line="240" w:lineRule="auto"/>
              <w:ind w:leftChars="156" w:left="343"/>
              <w:rPr>
                <w:rFonts w:asciiTheme="minorEastAsia" w:hAnsiTheme="minorEastAsia" w:cstheme="minorEastAsia"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ind w:firstLineChars="150" w:firstLine="315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二维码</w:t>
            </w:r>
          </w:p>
        </w:tc>
        <w:tc>
          <w:tcPr>
            <w:tcW w:w="1143" w:type="dxa"/>
            <w:vMerge w:val="restart"/>
            <w:vAlign w:val="center"/>
          </w:tcPr>
          <w:p w:rsidR="00BF6965" w:rsidRPr="00C25605" w:rsidRDefault="00C2560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会务组</w:t>
            </w:r>
          </w:p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  <w:tr w:rsidR="00BF6965">
        <w:trPr>
          <w:trHeight w:val="1935"/>
        </w:trPr>
        <w:tc>
          <w:tcPr>
            <w:tcW w:w="1276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12月18日（星期日）</w:t>
            </w:r>
          </w:p>
        </w:tc>
        <w:tc>
          <w:tcPr>
            <w:tcW w:w="1134" w:type="dxa"/>
            <w:vAlign w:val="center"/>
          </w:tcPr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上午9:00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—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下午5:30</w:t>
            </w:r>
          </w:p>
        </w:tc>
        <w:tc>
          <w:tcPr>
            <w:tcW w:w="9922" w:type="dxa"/>
            <w:vAlign w:val="center"/>
          </w:tcPr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社长寄语  </w:t>
            </w:r>
            <w:r w:rsidR="00674CAD">
              <w:rPr>
                <w:rFonts w:asciiTheme="minorEastAsia" w:hAnsiTheme="minorEastAsia" w:cstheme="minorEastAsia" w:hint="eastAsia"/>
                <w:sz w:val="21"/>
                <w:szCs w:val="21"/>
              </w:rPr>
              <w:t>认真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学习宣传贯彻党的二十大精神，社领导为推动大学出版社的高质量发展建言献策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双百精品书展活动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百家大学出版社，每社展出百种精品图书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精品数字课程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展示交流出版社的精品数字课程</w:t>
            </w:r>
          </w:p>
          <w:p w:rsidR="00BF6965" w:rsidRDefault="00A22485">
            <w:pPr>
              <w:spacing w:line="240" w:lineRule="auto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 xml:space="preserve">编辑论坛  </w:t>
            </w: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交流内容选自</w:t>
            </w:r>
            <w:hyperlink r:id="rId8" w:history="1">
              <w:r>
                <w:rPr>
                  <w:rFonts w:asciiTheme="minorEastAsia" w:hAnsiTheme="minorEastAsia" w:cstheme="minorEastAsia" w:hint="eastAsia"/>
                  <w:sz w:val="21"/>
                  <w:szCs w:val="21"/>
                </w:rPr>
                <w:t>中国大学出版社协会2022年度“开创大学出版新局面”主题征稿</w:t>
              </w:r>
            </w:hyperlink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文章</w:t>
            </w:r>
          </w:p>
        </w:tc>
        <w:tc>
          <w:tcPr>
            <w:tcW w:w="1553" w:type="dxa"/>
            <w:vAlign w:val="center"/>
          </w:tcPr>
          <w:p w:rsidR="00BF6965" w:rsidRDefault="00BF696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  <w:p w:rsidR="00BF6965" w:rsidRDefault="00A22485">
            <w:pPr>
              <w:spacing w:line="240" w:lineRule="auto"/>
              <w:ind w:firstLineChars="100" w:firstLine="211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1"/>
                <w:szCs w:val="21"/>
              </w:rPr>
              <w:t>线上举办</w:t>
            </w:r>
          </w:p>
          <w:p w:rsidR="00BF6965" w:rsidRDefault="00A22485">
            <w:pPr>
              <w:spacing w:line="240" w:lineRule="auto"/>
              <w:ind w:firstLineChars="50" w:firstLine="105"/>
              <w:rPr>
                <w:rFonts w:asciiTheme="minorEastAsia" w:hAnsiTheme="minorEastAsia" w:cstheme="minorEastAsia"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扫年会通知</w:t>
            </w:r>
          </w:p>
          <w:p w:rsidR="00BF6965" w:rsidRDefault="00A22485">
            <w:pPr>
              <w:spacing w:line="240" w:lineRule="auto"/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hAnsiTheme="minorEastAsia" w:cstheme="minorEastAsia" w:hint="eastAsia"/>
                <w:sz w:val="21"/>
                <w:szCs w:val="21"/>
              </w:rPr>
              <w:t>二维码</w:t>
            </w:r>
          </w:p>
        </w:tc>
        <w:tc>
          <w:tcPr>
            <w:tcW w:w="1143" w:type="dxa"/>
            <w:vMerge/>
            <w:vAlign w:val="center"/>
          </w:tcPr>
          <w:p w:rsidR="00BF6965" w:rsidRDefault="00BF6965">
            <w:pPr>
              <w:jc w:val="center"/>
              <w:rPr>
                <w:rFonts w:asciiTheme="minorEastAsia" w:hAnsiTheme="minorEastAsia" w:cstheme="minorEastAsia"/>
                <w:b/>
                <w:bCs/>
                <w:sz w:val="21"/>
                <w:szCs w:val="21"/>
              </w:rPr>
            </w:pPr>
          </w:p>
        </w:tc>
      </w:tr>
    </w:tbl>
    <w:p w:rsidR="00BF6965" w:rsidRDefault="00BF6965">
      <w:pPr>
        <w:rPr>
          <w:rFonts w:asciiTheme="minorEastAsia" w:hAnsiTheme="minorEastAsia" w:cstheme="minorEastAsia"/>
          <w:b/>
          <w:bCs/>
          <w:sz w:val="21"/>
          <w:szCs w:val="21"/>
        </w:rPr>
      </w:pPr>
    </w:p>
    <w:sectPr w:rsidR="00BF6965" w:rsidSect="0036244E">
      <w:pgSz w:w="15840" w:h="12240" w:orient="landscape"/>
      <w:pgMar w:top="170" w:right="284" w:bottom="170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3619" w:rsidRDefault="00573619" w:rsidP="00126A3C">
      <w:pPr>
        <w:spacing w:after="0" w:line="240" w:lineRule="auto"/>
      </w:pPr>
      <w:r>
        <w:separator/>
      </w:r>
    </w:p>
  </w:endnote>
  <w:endnote w:type="continuationSeparator" w:id="0">
    <w:p w:rsidR="00573619" w:rsidRDefault="00573619" w:rsidP="0012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3619" w:rsidRDefault="00573619" w:rsidP="00126A3C">
      <w:pPr>
        <w:spacing w:after="0" w:line="240" w:lineRule="auto"/>
      </w:pPr>
      <w:r>
        <w:separator/>
      </w:r>
    </w:p>
  </w:footnote>
  <w:footnote w:type="continuationSeparator" w:id="0">
    <w:p w:rsidR="00573619" w:rsidRDefault="00573619" w:rsidP="00126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7374B4"/>
    <w:multiLevelType w:val="singleLevel"/>
    <w:tmpl w:val="637374B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9C1"/>
    <w:rsid w:val="000C69F0"/>
    <w:rsid w:val="000D5CAD"/>
    <w:rsid w:val="00126A3C"/>
    <w:rsid w:val="00162E40"/>
    <w:rsid w:val="001F39C3"/>
    <w:rsid w:val="00230F02"/>
    <w:rsid w:val="00272948"/>
    <w:rsid w:val="0036244E"/>
    <w:rsid w:val="003F3985"/>
    <w:rsid w:val="00403857"/>
    <w:rsid w:val="00573619"/>
    <w:rsid w:val="00674CAD"/>
    <w:rsid w:val="006A02B3"/>
    <w:rsid w:val="006D24C0"/>
    <w:rsid w:val="007A3F89"/>
    <w:rsid w:val="007B3580"/>
    <w:rsid w:val="007E3872"/>
    <w:rsid w:val="008D36D8"/>
    <w:rsid w:val="00A22485"/>
    <w:rsid w:val="00AF63D2"/>
    <w:rsid w:val="00B25707"/>
    <w:rsid w:val="00BF6965"/>
    <w:rsid w:val="00C25605"/>
    <w:rsid w:val="00C655BE"/>
    <w:rsid w:val="00C839C1"/>
    <w:rsid w:val="00CB74B8"/>
    <w:rsid w:val="00D068AD"/>
    <w:rsid w:val="00D66E8A"/>
    <w:rsid w:val="00E20E47"/>
    <w:rsid w:val="00F5361E"/>
    <w:rsid w:val="07EA76AC"/>
    <w:rsid w:val="14222F0B"/>
    <w:rsid w:val="1A795239"/>
    <w:rsid w:val="203D4F37"/>
    <w:rsid w:val="25DF167B"/>
    <w:rsid w:val="2BE74404"/>
    <w:rsid w:val="31BC3D3F"/>
    <w:rsid w:val="3FD07BA2"/>
    <w:rsid w:val="428E1285"/>
    <w:rsid w:val="45823BE1"/>
    <w:rsid w:val="4A1E7701"/>
    <w:rsid w:val="518D1E1E"/>
    <w:rsid w:val="581A3362"/>
    <w:rsid w:val="5D9A21CC"/>
    <w:rsid w:val="600F3348"/>
    <w:rsid w:val="672D2C19"/>
    <w:rsid w:val="67D63432"/>
    <w:rsid w:val="6AE61638"/>
    <w:rsid w:val="741C4071"/>
    <w:rsid w:val="76306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4C0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D24C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B25707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25707"/>
    <w:rPr>
      <w:rFonts w:ascii="Microsoft YaHei UI" w:eastAsia="Microsoft YaHei UI"/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126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126A3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126A3C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126A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book.com.cn/press/newsdetail.cfm?iCntno=3169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Microsoft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jianglei</cp:lastModifiedBy>
  <cp:revision>2</cp:revision>
  <cp:lastPrinted>2022-11-07T08:11:00Z</cp:lastPrinted>
  <dcterms:created xsi:type="dcterms:W3CDTF">2022-11-18T08:20:00Z</dcterms:created>
  <dcterms:modified xsi:type="dcterms:W3CDTF">2022-11-18T08:20:00Z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