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4214CB">
      <w:pPr>
        <w:spacing w:line="440" w:lineRule="exact"/>
        <w:jc w:val="left"/>
        <w:rPr>
          <w:rFonts w:hint="eastAsia" w:ascii="宋体" w:hAnsi="宋体"/>
          <w:b/>
          <w:sz w:val="24"/>
        </w:rPr>
      </w:pPr>
      <w:bookmarkStart w:id="3" w:name="_GoBack"/>
      <w:r>
        <w:rPr>
          <w:rFonts w:hint="eastAsia" w:ascii="宋体" w:hAnsi="宋体"/>
          <w:b/>
          <w:sz w:val="24"/>
        </w:rPr>
        <w:t>附件1</w:t>
      </w:r>
    </w:p>
    <w:bookmarkEnd w:id="3"/>
    <w:p w14:paraId="2B84E094">
      <w:pPr>
        <w:spacing w:line="440" w:lineRule="exact"/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征订条目填写项目及样式说明</w:t>
      </w:r>
    </w:p>
    <w:p w14:paraId="23A84BF5">
      <w:pPr>
        <w:spacing w:before="312" w:beforeLines="100" w:after="156" w:afterLines="50"/>
        <w:jc w:val="left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一、征订条目项目、小标题及内容简介纸质版样式</w:t>
      </w:r>
    </w:p>
    <w:p w14:paraId="0A76C6B5">
      <w:pPr>
        <w:spacing w:before="312" w:beforeLines="100" w:after="156" w:afterLines="50"/>
        <w:jc w:val="left"/>
        <w:rPr>
          <w:rFonts w:hint="eastAsia" w:ascii="宋体" w:hAnsi="宋体"/>
          <w:b/>
          <w:sz w:val="28"/>
          <w:szCs w:val="28"/>
        </w:rPr>
      </w:pPr>
      <w:r>
        <w:rPr>
          <w:rFonts w:hint="eastAsia"/>
          <w:spacing w:val="-2"/>
          <w:sz w:val="18"/>
        </w:rPr>
        <w:t>编入何类别：</w:t>
      </w:r>
      <w:r>
        <w:rPr>
          <w:rFonts w:hint="eastAsia"/>
          <w:b/>
          <w:sz w:val="18"/>
        </w:rPr>
        <w:t>文科</w:t>
      </w:r>
      <w:r>
        <w:rPr>
          <w:rFonts w:hint="eastAsia"/>
          <w:spacing w:val="-2"/>
          <w:sz w:val="18"/>
        </w:rPr>
        <w:t>√</w:t>
      </w:r>
    </w:p>
    <w:tbl>
      <w:tblPr>
        <w:tblStyle w:val="4"/>
        <w:tblW w:w="5005" w:type="pct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57" w:type="dxa"/>
          <w:bottom w:w="0" w:type="dxa"/>
          <w:right w:w="57" w:type="dxa"/>
        </w:tblCellMar>
      </w:tblPr>
      <w:tblGrid>
        <w:gridCol w:w="671"/>
        <w:gridCol w:w="2487"/>
        <w:gridCol w:w="1401"/>
        <w:gridCol w:w="1245"/>
        <w:gridCol w:w="756"/>
        <w:gridCol w:w="572"/>
        <w:gridCol w:w="1360"/>
        <w:gridCol w:w="21"/>
      </w:tblGrid>
      <w:tr w14:paraId="5C2EFBE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13" w:type="pct"/>
          <w:cantSplit/>
          <w:trHeight w:val="482" w:hRule="atLeast"/>
          <w:jc w:val="center"/>
        </w:trPr>
        <w:tc>
          <w:tcPr>
            <w:tcW w:w="394" w:type="pct"/>
            <w:vAlign w:val="center"/>
          </w:tcPr>
          <w:p w14:paraId="09B1B2EC">
            <w:pPr>
              <w:spacing w:line="240" w:lineRule="exact"/>
              <w:jc w:val="center"/>
              <w:rPr>
                <w:rFonts w:hint="eastAsia"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版  别</w:t>
            </w:r>
          </w:p>
        </w:tc>
        <w:tc>
          <w:tcPr>
            <w:tcW w:w="1461" w:type="pct"/>
            <w:vAlign w:val="center"/>
          </w:tcPr>
          <w:p w14:paraId="0129BED0">
            <w:pPr>
              <w:spacing w:line="240" w:lineRule="exact"/>
              <w:ind w:left="105" w:leftChars="50"/>
              <w:jc w:val="center"/>
              <w:rPr>
                <w:rFonts w:hint="eastAsia"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  <w:szCs w:val="27"/>
              </w:rPr>
              <w:t>书     名</w:t>
            </w:r>
          </w:p>
        </w:tc>
        <w:tc>
          <w:tcPr>
            <w:tcW w:w="823" w:type="pct"/>
            <w:vAlign w:val="center"/>
          </w:tcPr>
          <w:p w14:paraId="76ADF090">
            <w:pPr>
              <w:spacing w:line="240" w:lineRule="exact"/>
              <w:jc w:val="center"/>
              <w:rPr>
                <w:rFonts w:hint="eastAsia"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作  者</w:t>
            </w:r>
          </w:p>
        </w:tc>
        <w:tc>
          <w:tcPr>
            <w:tcW w:w="731" w:type="pct"/>
            <w:vAlign w:val="center"/>
          </w:tcPr>
          <w:p w14:paraId="3989D215">
            <w:pPr>
              <w:spacing w:line="240" w:lineRule="exact"/>
              <w:jc w:val="center"/>
              <w:rPr>
                <w:rFonts w:hint="eastAsia"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分    级</w:t>
            </w:r>
          </w:p>
          <w:p w14:paraId="774D4306">
            <w:pPr>
              <w:spacing w:line="240" w:lineRule="exact"/>
              <w:jc w:val="center"/>
              <w:rPr>
                <w:rFonts w:hint="eastAsia"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适用专业</w:t>
            </w:r>
          </w:p>
        </w:tc>
        <w:tc>
          <w:tcPr>
            <w:tcW w:w="444" w:type="pct"/>
            <w:vAlign w:val="center"/>
          </w:tcPr>
          <w:p w14:paraId="6A1128D9">
            <w:pPr>
              <w:spacing w:line="240" w:lineRule="exact"/>
              <w:jc w:val="center"/>
              <w:rPr>
                <w:rFonts w:hint="eastAsia"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估定价</w:t>
            </w:r>
          </w:p>
        </w:tc>
        <w:tc>
          <w:tcPr>
            <w:tcW w:w="336" w:type="pct"/>
            <w:vAlign w:val="center"/>
          </w:tcPr>
          <w:p w14:paraId="2F590DC9">
            <w:pPr>
              <w:spacing w:line="240" w:lineRule="exact"/>
              <w:jc w:val="center"/>
              <w:rPr>
                <w:rFonts w:hint="eastAsia"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征订</w:t>
            </w:r>
          </w:p>
          <w:p w14:paraId="0672A2A7">
            <w:pPr>
              <w:spacing w:line="240" w:lineRule="exact"/>
              <w:jc w:val="center"/>
              <w:rPr>
                <w:rFonts w:hint="eastAsia"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序号</w:t>
            </w:r>
          </w:p>
        </w:tc>
        <w:tc>
          <w:tcPr>
            <w:tcW w:w="799" w:type="pct"/>
            <w:vAlign w:val="center"/>
          </w:tcPr>
          <w:p w14:paraId="207FA6CE">
            <w:pPr>
              <w:spacing w:line="240" w:lineRule="exact"/>
              <w:jc w:val="center"/>
              <w:rPr>
                <w:rFonts w:hint="eastAsia"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ISBN</w:t>
            </w:r>
          </w:p>
        </w:tc>
      </w:tr>
      <w:tr w14:paraId="4325F37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29" w:hRule="atLeast"/>
          <w:jc w:val="center"/>
        </w:trPr>
        <w:tc>
          <w:tcPr>
            <w:tcW w:w="5000" w:type="pct"/>
            <w:gridSpan w:val="8"/>
            <w:vAlign w:val="center"/>
          </w:tcPr>
          <w:p w14:paraId="1181FF25">
            <w:pPr>
              <w:spacing w:line="240" w:lineRule="exact"/>
              <w:rPr>
                <w:rFonts w:hint="eastAsia" w:ascii="黑体" w:hAnsi="宋体" w:eastAsia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21世纪经济学管理学系列教材</w:t>
            </w:r>
          </w:p>
        </w:tc>
      </w:tr>
      <w:tr w14:paraId="4FBCD80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13" w:type="pct"/>
          <w:cantSplit/>
          <w:trHeight w:val="315" w:hRule="atLeast"/>
          <w:jc w:val="center"/>
        </w:trPr>
        <w:tc>
          <w:tcPr>
            <w:tcW w:w="394" w:type="pct"/>
            <w:vAlign w:val="center"/>
          </w:tcPr>
          <w:p w14:paraId="21F967C8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武大</w:t>
            </w:r>
          </w:p>
        </w:tc>
        <w:tc>
          <w:tcPr>
            <w:tcW w:w="1461" w:type="pct"/>
            <w:vAlign w:val="center"/>
          </w:tcPr>
          <w:p w14:paraId="780F37CC">
            <w:pPr>
              <w:snapToGrid w:val="0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寿险精算学（第三版）</w:t>
            </w:r>
          </w:p>
        </w:tc>
        <w:tc>
          <w:tcPr>
            <w:tcW w:w="823" w:type="pct"/>
            <w:vAlign w:val="center"/>
          </w:tcPr>
          <w:p w14:paraId="599DFA45">
            <w:pPr>
              <w:snapToGrid w:val="0"/>
              <w:jc w:val="center"/>
              <w:rPr>
                <w:rFonts w:hint="eastAsia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熊福生、沈治中</w:t>
            </w:r>
          </w:p>
        </w:tc>
        <w:tc>
          <w:tcPr>
            <w:tcW w:w="731" w:type="pct"/>
            <w:vAlign w:val="center"/>
          </w:tcPr>
          <w:p w14:paraId="7ADC8CA2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本科</w:t>
            </w:r>
          </w:p>
          <w:p w14:paraId="7A0C290B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经管</w:t>
            </w:r>
          </w:p>
        </w:tc>
        <w:tc>
          <w:tcPr>
            <w:tcW w:w="444" w:type="pct"/>
            <w:vAlign w:val="center"/>
          </w:tcPr>
          <w:p w14:paraId="3F8F977D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48.00</w:t>
            </w:r>
          </w:p>
        </w:tc>
        <w:tc>
          <w:tcPr>
            <w:tcW w:w="336" w:type="pct"/>
            <w:vAlign w:val="center"/>
          </w:tcPr>
          <w:p w14:paraId="02B36012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25206</w:t>
            </w:r>
          </w:p>
        </w:tc>
        <w:tc>
          <w:tcPr>
            <w:tcW w:w="799" w:type="pct"/>
            <w:vAlign w:val="center"/>
          </w:tcPr>
          <w:p w14:paraId="62ED96BE">
            <w:pPr>
              <w:spacing w:line="240" w:lineRule="exact"/>
              <w:jc w:val="center"/>
              <w:rPr>
                <w:rFonts w:hint="eastAsia" w:ascii="宋体" w:hAnsi="宋体"/>
                <w:sz w:val="18"/>
              </w:rPr>
            </w:pPr>
            <w:r>
              <w:rPr>
                <w:sz w:val="18"/>
                <w:szCs w:val="18"/>
              </w:rPr>
              <w:t>9787307213937</w:t>
            </w:r>
          </w:p>
        </w:tc>
      </w:tr>
      <w:tr w14:paraId="0697D6A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13" w:type="pct"/>
          <w:cantSplit/>
          <w:trHeight w:val="482" w:hRule="atLeast"/>
          <w:jc w:val="center"/>
        </w:trPr>
        <w:tc>
          <w:tcPr>
            <w:tcW w:w="394" w:type="pct"/>
            <w:vAlign w:val="center"/>
          </w:tcPr>
          <w:p w14:paraId="1AB9738B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武大</w:t>
            </w:r>
          </w:p>
        </w:tc>
        <w:tc>
          <w:tcPr>
            <w:tcW w:w="1461" w:type="pct"/>
            <w:vAlign w:val="center"/>
          </w:tcPr>
          <w:p w14:paraId="579268E5">
            <w:pPr>
              <w:snapToGrid w:val="0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政治经济学</w:t>
            </w:r>
          </w:p>
        </w:tc>
        <w:tc>
          <w:tcPr>
            <w:tcW w:w="823" w:type="pct"/>
            <w:vAlign w:val="center"/>
          </w:tcPr>
          <w:p w14:paraId="6990A1DB">
            <w:pPr>
              <w:snapToGrid w:val="0"/>
              <w:jc w:val="center"/>
              <w:rPr>
                <w:rFonts w:hint="eastAsia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王今朝</w:t>
            </w:r>
          </w:p>
        </w:tc>
        <w:tc>
          <w:tcPr>
            <w:tcW w:w="731" w:type="pct"/>
            <w:vAlign w:val="center"/>
          </w:tcPr>
          <w:p w14:paraId="26CF0B62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本科</w:t>
            </w:r>
          </w:p>
          <w:p w14:paraId="6FF4818B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Ansi="宋体"/>
                <w:sz w:val="18"/>
                <w:szCs w:val="18"/>
              </w:rPr>
              <w:t>经管</w:t>
            </w:r>
          </w:p>
        </w:tc>
        <w:tc>
          <w:tcPr>
            <w:tcW w:w="444" w:type="pct"/>
            <w:vAlign w:val="center"/>
          </w:tcPr>
          <w:p w14:paraId="121AB4A0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35.00</w:t>
            </w:r>
          </w:p>
        </w:tc>
        <w:tc>
          <w:tcPr>
            <w:tcW w:w="336" w:type="pct"/>
            <w:vAlign w:val="center"/>
          </w:tcPr>
          <w:p w14:paraId="25900CCF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25207</w:t>
            </w:r>
          </w:p>
        </w:tc>
        <w:tc>
          <w:tcPr>
            <w:tcW w:w="799" w:type="pct"/>
            <w:vAlign w:val="center"/>
          </w:tcPr>
          <w:p w14:paraId="433C97C9">
            <w:pPr>
              <w:spacing w:line="240" w:lineRule="exact"/>
              <w:jc w:val="center"/>
              <w:rPr>
                <w:rFonts w:hint="eastAsia" w:ascii="宋体" w:hAnsi="宋体"/>
                <w:sz w:val="18"/>
              </w:rPr>
            </w:pPr>
            <w:r>
              <w:rPr>
                <w:sz w:val="18"/>
                <w:szCs w:val="18"/>
              </w:rPr>
              <w:t>9787307205345</w:t>
            </w:r>
          </w:p>
        </w:tc>
      </w:tr>
    </w:tbl>
    <w:p w14:paraId="251068F2">
      <w:pPr>
        <w:pStyle w:val="2"/>
        <w:spacing w:before="156" w:beforeLines="50"/>
        <w:rPr>
          <w:rFonts w:hint="eastAsia" w:hAnsi="宋体" w:cs="Times New Roman"/>
        </w:rPr>
      </w:pPr>
      <w:r>
        <w:rPr>
          <w:rFonts w:hint="eastAsia" w:hAnsi="宋体" w:cs="Times New Roman"/>
          <w:b/>
        </w:rPr>
        <w:t>内容简介：</w:t>
      </w:r>
    </w:p>
    <w:p w14:paraId="2E3855A8">
      <w:pPr>
        <w:jc w:val="left"/>
        <w:rPr>
          <w:rFonts w:hint="eastAsia" w:ascii="黑体" w:hAnsi="黑体" w:eastAsia="黑体"/>
          <w:szCs w:val="21"/>
        </w:rPr>
      </w:pPr>
      <w:r>
        <w:rPr>
          <w:rFonts w:ascii="黑体" w:hAnsi="黑体" w:eastAsia="黑体"/>
          <w:szCs w:val="21"/>
        </w:rPr>
        <w:t>[G2026</w:t>
      </w:r>
      <w:r>
        <w:rPr>
          <w:rFonts w:hint="eastAsia" w:ascii="黑体" w:hAnsi="黑体" w:eastAsia="黑体"/>
          <w:szCs w:val="21"/>
        </w:rPr>
        <w:t>C</w:t>
      </w:r>
      <w:r>
        <w:rPr>
          <w:rFonts w:ascii="黑体" w:hAnsi="黑体" w:eastAsia="黑体"/>
          <w:szCs w:val="21"/>
        </w:rPr>
        <w:t>-3008]CNN可视化解释原理与实例</w:t>
      </w:r>
    </w:p>
    <w:p w14:paraId="423AC720">
      <w:pPr>
        <w:ind w:firstLine="420" w:firstLineChars="200"/>
        <w:jc w:val="left"/>
        <w:rPr>
          <w:szCs w:val="21"/>
        </w:rPr>
      </w:pPr>
      <w:r>
        <w:rPr>
          <w:szCs w:val="21"/>
        </w:rPr>
        <w:t>王晓东编著</w:t>
      </w:r>
      <w:r>
        <w:rPr>
          <w:rFonts w:hint="eastAsia"/>
          <w:szCs w:val="21"/>
        </w:rPr>
        <w:t xml:space="preserve">                     </w:t>
      </w:r>
      <w:r>
        <w:rPr>
          <w:szCs w:val="21"/>
        </w:rPr>
        <w:t xml:space="preserve">     </w:t>
      </w:r>
      <w:r>
        <w:rPr>
          <w:rFonts w:hint="eastAsia"/>
          <w:szCs w:val="21"/>
        </w:rPr>
        <w:t xml:space="preserve"> </w:t>
      </w:r>
      <w:r>
        <w:rPr>
          <w:szCs w:val="21"/>
        </w:rPr>
        <w:t>西电科大版</w:t>
      </w:r>
    </w:p>
    <w:p w14:paraId="6F727BBE">
      <w:pPr>
        <w:ind w:firstLine="420" w:firstLineChars="200"/>
        <w:jc w:val="left"/>
        <w:rPr>
          <w:szCs w:val="21"/>
        </w:rPr>
      </w:pPr>
      <w:r>
        <w:rPr>
          <w:szCs w:val="21"/>
        </w:rPr>
        <w:t>分级、专业：自动化技术、计算机技术  16开272页</w:t>
      </w:r>
    </w:p>
    <w:p w14:paraId="16021259">
      <w:pPr>
        <w:ind w:firstLine="420" w:firstLineChars="200"/>
        <w:jc w:val="left"/>
        <w:rPr>
          <w:szCs w:val="21"/>
        </w:rPr>
      </w:pPr>
      <w:r>
        <w:rPr>
          <w:szCs w:val="21"/>
        </w:rPr>
        <w:t>估定价：45.00元</w:t>
      </w:r>
      <w:r>
        <w:rPr>
          <w:rFonts w:hint="eastAsia"/>
          <w:szCs w:val="21"/>
        </w:rPr>
        <w:t xml:space="preserve">            </w:t>
      </w:r>
      <w:r>
        <w:rPr>
          <w:szCs w:val="21"/>
        </w:rPr>
        <w:t xml:space="preserve">    2024年12月出版</w:t>
      </w:r>
    </w:p>
    <w:p w14:paraId="12310C37">
      <w:pPr>
        <w:ind w:firstLine="420" w:firstLineChars="200"/>
        <w:jc w:val="left"/>
        <w:rPr>
          <w:szCs w:val="21"/>
        </w:rPr>
      </w:pPr>
      <w:r>
        <w:rPr>
          <w:szCs w:val="21"/>
        </w:rPr>
        <w:t>本书系统介绍了CNN（卷积神经网络）可视化解释技术的原理及实现方法。全书共8章，内容围绕科学研究及工程应用需求组织，涉及深度学习的CNN可解释概念与基础等。本书语言简练，案例丰富，重点突出，逻辑性强，便于读者学习与掌握。本书可作为普通高等院校人工智能、智能科学与技术等专业本科生、研究生的学习材料，也可</w:t>
      </w:r>
      <w:r>
        <w:rPr>
          <w:rFonts w:hint="eastAsia"/>
          <w:szCs w:val="21"/>
        </w:rPr>
        <w:t>作为</w:t>
      </w:r>
      <w:r>
        <w:rPr>
          <w:szCs w:val="21"/>
        </w:rPr>
        <w:t>从事深度学习相关领域的研究人员、工程技术人员提供参考。</w:t>
      </w:r>
    </w:p>
    <w:p w14:paraId="6A7539D3">
      <w:pPr>
        <w:ind w:firstLine="420" w:firstLineChars="200"/>
        <w:jc w:val="left"/>
        <w:rPr>
          <w:rFonts w:eastAsiaTheme="minorEastAsia"/>
          <w:szCs w:val="21"/>
        </w:rPr>
      </w:pPr>
      <w:r>
        <w:rPr>
          <w:rFonts w:eastAsiaTheme="minorEastAsia"/>
          <w:szCs w:val="21"/>
        </w:rPr>
        <w:t>ISBN 978-7-5606-7413-1</w:t>
      </w:r>
    </w:p>
    <w:p w14:paraId="0196C5C4">
      <w:pPr>
        <w:spacing w:before="312" w:beforeLines="100" w:after="156" w:afterLines="50"/>
        <w:jc w:val="left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二、《馆配专辑》纸质版样式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7"/>
        <w:gridCol w:w="2077"/>
        <w:gridCol w:w="1126"/>
        <w:gridCol w:w="855"/>
        <w:gridCol w:w="823"/>
        <w:gridCol w:w="685"/>
        <w:gridCol w:w="826"/>
        <w:gridCol w:w="1197"/>
      </w:tblGrid>
      <w:tr w14:paraId="17B0D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591" w:type="pct"/>
            <w:tcBorders>
              <w:left w:val="nil"/>
            </w:tcBorders>
            <w:vAlign w:val="center"/>
          </w:tcPr>
          <w:p w14:paraId="1B52A417">
            <w:pPr>
              <w:widowControl/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 w:val="18"/>
                <w:szCs w:val="18"/>
              </w:rPr>
              <w:t>版  别</w:t>
            </w:r>
          </w:p>
        </w:tc>
        <w:tc>
          <w:tcPr>
            <w:tcW w:w="1207" w:type="pct"/>
            <w:vAlign w:val="center"/>
          </w:tcPr>
          <w:p w14:paraId="3F340B3F">
            <w:pPr>
              <w:widowControl/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书    名</w:t>
            </w:r>
          </w:p>
        </w:tc>
        <w:tc>
          <w:tcPr>
            <w:tcW w:w="654" w:type="pct"/>
            <w:vAlign w:val="center"/>
          </w:tcPr>
          <w:p w14:paraId="5E8CD2E1">
            <w:pPr>
              <w:widowControl/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作者</w:t>
            </w:r>
          </w:p>
        </w:tc>
        <w:tc>
          <w:tcPr>
            <w:tcW w:w="497" w:type="pct"/>
            <w:vAlign w:val="center"/>
          </w:tcPr>
          <w:p w14:paraId="4AA04382">
            <w:pPr>
              <w:widowControl/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估定价</w:t>
            </w:r>
          </w:p>
        </w:tc>
        <w:tc>
          <w:tcPr>
            <w:tcW w:w="478" w:type="pct"/>
            <w:vAlign w:val="center"/>
          </w:tcPr>
          <w:p w14:paraId="014AA0FB">
            <w:pPr>
              <w:widowControl/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出版</w:t>
            </w:r>
          </w:p>
          <w:p w14:paraId="270E6CFD">
            <w:pPr>
              <w:widowControl/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日期</w:t>
            </w:r>
          </w:p>
        </w:tc>
        <w:tc>
          <w:tcPr>
            <w:tcW w:w="398" w:type="pct"/>
            <w:vAlign w:val="center"/>
          </w:tcPr>
          <w:p w14:paraId="6F77FB67">
            <w:pPr>
              <w:widowControl/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版次</w:t>
            </w:r>
          </w:p>
        </w:tc>
        <w:tc>
          <w:tcPr>
            <w:tcW w:w="480" w:type="pct"/>
          </w:tcPr>
          <w:p w14:paraId="68F48D6C">
            <w:pPr>
              <w:widowControl/>
              <w:spacing w:line="240" w:lineRule="exact"/>
              <w:jc w:val="center"/>
              <w:rPr>
                <w:rFonts w:hint="eastAsia"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征订</w:t>
            </w:r>
          </w:p>
          <w:p w14:paraId="08E25928">
            <w:pPr>
              <w:widowControl/>
              <w:spacing w:line="240" w:lineRule="exact"/>
              <w:jc w:val="center"/>
              <w:rPr>
                <w:rFonts w:hint="eastAsia"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696" w:type="pct"/>
            <w:tcBorders>
              <w:right w:val="nil"/>
            </w:tcBorders>
            <w:vAlign w:val="center"/>
          </w:tcPr>
          <w:p w14:paraId="6E82FCBD">
            <w:pPr>
              <w:widowControl/>
              <w:spacing w:line="240" w:lineRule="exact"/>
              <w:jc w:val="center"/>
              <w:rPr>
                <w:rFonts w:hint="eastAsia"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机读信息</w:t>
            </w:r>
          </w:p>
        </w:tc>
      </w:tr>
      <w:tr w14:paraId="14193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  <w:jc w:val="center"/>
        </w:trPr>
        <w:tc>
          <w:tcPr>
            <w:tcW w:w="591" w:type="pct"/>
            <w:tcBorders>
              <w:left w:val="nil"/>
            </w:tcBorders>
            <w:vAlign w:val="center"/>
          </w:tcPr>
          <w:p w14:paraId="27A47BE2">
            <w:pPr>
              <w:widowControl/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北师大</w:t>
            </w:r>
          </w:p>
        </w:tc>
        <w:tc>
          <w:tcPr>
            <w:tcW w:w="1207" w:type="pct"/>
            <w:vAlign w:val="center"/>
          </w:tcPr>
          <w:p w14:paraId="7707E2BA">
            <w:pPr>
              <w:widowControl/>
              <w:spacing w:line="240" w:lineRule="exact"/>
              <w:jc w:val="left"/>
              <w:rPr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学前教育质量评价：研究与实践</w:t>
            </w:r>
          </w:p>
        </w:tc>
        <w:tc>
          <w:tcPr>
            <w:tcW w:w="654" w:type="pct"/>
            <w:vAlign w:val="center"/>
          </w:tcPr>
          <w:p w14:paraId="4ACED928">
            <w:pPr>
              <w:widowControl/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胡碧颖等</w:t>
            </w:r>
          </w:p>
        </w:tc>
        <w:tc>
          <w:tcPr>
            <w:tcW w:w="497" w:type="pct"/>
            <w:vAlign w:val="center"/>
          </w:tcPr>
          <w:p w14:paraId="0491FDAC">
            <w:pPr>
              <w:widowControl/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69.00</w:t>
            </w:r>
          </w:p>
        </w:tc>
        <w:tc>
          <w:tcPr>
            <w:tcW w:w="478" w:type="pct"/>
            <w:vAlign w:val="center"/>
          </w:tcPr>
          <w:p w14:paraId="6FBD6BF3">
            <w:pPr>
              <w:widowControl/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2021.01</w:t>
            </w:r>
          </w:p>
        </w:tc>
        <w:tc>
          <w:tcPr>
            <w:tcW w:w="398" w:type="pct"/>
            <w:vAlign w:val="center"/>
          </w:tcPr>
          <w:p w14:paraId="50E33985">
            <w:pPr>
              <w:widowControl/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</w:t>
            </w:r>
          </w:p>
        </w:tc>
        <w:tc>
          <w:tcPr>
            <w:tcW w:w="480" w:type="pct"/>
            <w:vAlign w:val="center"/>
          </w:tcPr>
          <w:p w14:paraId="3822810D">
            <w:pPr>
              <w:widowControl/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GP0001</w:t>
            </w:r>
          </w:p>
        </w:tc>
        <w:tc>
          <w:tcPr>
            <w:tcW w:w="696" w:type="pct"/>
            <w:tcBorders>
              <w:right w:val="nil"/>
            </w:tcBorders>
            <w:vAlign w:val="center"/>
          </w:tcPr>
          <w:p w14:paraId="1EBDB27B">
            <w:pPr>
              <w:widowControl/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margin">
                    <wp:posOffset>-25400</wp:posOffset>
                  </wp:positionH>
                  <wp:positionV relativeFrom="margin">
                    <wp:posOffset>4445</wp:posOffset>
                  </wp:positionV>
                  <wp:extent cx="727710" cy="518160"/>
                  <wp:effectExtent l="0" t="0" r="15240" b="15240"/>
                  <wp:wrapNone/>
                  <wp:docPr id="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7710" cy="518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2683538B">
      <w:pPr>
        <w:spacing w:before="312" w:beforeLines="100" w:after="156" w:afterLines="50"/>
        <w:jc w:val="left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三、征订条目纸质版、网络版填写项目（共34项）</w:t>
      </w:r>
    </w:p>
    <w:tbl>
      <w:tblPr>
        <w:tblStyle w:val="4"/>
        <w:tblW w:w="806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850"/>
        <w:gridCol w:w="1019"/>
        <w:gridCol w:w="1005"/>
        <w:gridCol w:w="331"/>
        <w:gridCol w:w="622"/>
        <w:gridCol w:w="715"/>
        <w:gridCol w:w="85"/>
        <w:gridCol w:w="888"/>
        <w:gridCol w:w="364"/>
        <w:gridCol w:w="487"/>
        <w:gridCol w:w="850"/>
      </w:tblGrid>
      <w:tr w14:paraId="6E943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846" w:type="dxa"/>
            <w:noWrap/>
            <w:vAlign w:val="center"/>
          </w:tcPr>
          <w:p w14:paraId="1728CA2C">
            <w:pPr>
              <w:spacing w:line="240" w:lineRule="exact"/>
              <w:jc w:val="center"/>
              <w:rPr>
                <w:rFonts w:hint="eastAsia" w:ascii="宋体" w:hAnsi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*</w:t>
            </w:r>
            <w:r>
              <w:rPr>
                <w:rFonts w:hint="eastAsia" w:ascii="宋体" w:hAnsi="宋体" w:cs="宋体"/>
                <w:bCs/>
                <w:sz w:val="18"/>
                <w:szCs w:val="18"/>
              </w:rPr>
              <w:t>类别</w:t>
            </w:r>
          </w:p>
        </w:tc>
        <w:tc>
          <w:tcPr>
            <w:tcW w:w="850" w:type="dxa"/>
            <w:noWrap/>
            <w:vAlign w:val="center"/>
          </w:tcPr>
          <w:p w14:paraId="12E0C930">
            <w:pPr>
              <w:spacing w:line="240" w:lineRule="exact"/>
              <w:jc w:val="center"/>
              <w:rPr>
                <w:rFonts w:hint="eastAsia" w:ascii="宋体" w:hAnsi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*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版别</w:t>
            </w:r>
          </w:p>
        </w:tc>
        <w:tc>
          <w:tcPr>
            <w:tcW w:w="1019" w:type="dxa"/>
            <w:noWrap/>
            <w:vAlign w:val="center"/>
          </w:tcPr>
          <w:p w14:paraId="5492E9B0">
            <w:pPr>
              <w:spacing w:line="240" w:lineRule="exact"/>
              <w:jc w:val="center"/>
              <w:rPr>
                <w:rFonts w:hint="eastAsia" w:ascii="宋体" w:hAnsi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*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书名</w:t>
            </w:r>
          </w:p>
        </w:tc>
        <w:tc>
          <w:tcPr>
            <w:tcW w:w="1005" w:type="dxa"/>
            <w:vAlign w:val="center"/>
          </w:tcPr>
          <w:p w14:paraId="267F82D1">
            <w:pPr>
              <w:spacing w:line="240" w:lineRule="exact"/>
              <w:jc w:val="center"/>
              <w:rPr>
                <w:rFonts w:hint="eastAsia" w:ascii="宋体" w:hAnsi="宋体"/>
                <w:b/>
                <w:bCs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t>丛书名</w:t>
            </w:r>
          </w:p>
        </w:tc>
        <w:tc>
          <w:tcPr>
            <w:tcW w:w="953" w:type="dxa"/>
            <w:gridSpan w:val="2"/>
            <w:vAlign w:val="center"/>
          </w:tcPr>
          <w:p w14:paraId="231BE812">
            <w:pPr>
              <w:spacing w:line="240" w:lineRule="exact"/>
              <w:jc w:val="center"/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*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作者</w:t>
            </w:r>
          </w:p>
        </w:tc>
        <w:tc>
          <w:tcPr>
            <w:tcW w:w="800" w:type="dxa"/>
            <w:gridSpan w:val="2"/>
            <w:noWrap/>
            <w:vAlign w:val="center"/>
          </w:tcPr>
          <w:p w14:paraId="00A2B9EF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*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分级</w:t>
            </w:r>
          </w:p>
        </w:tc>
        <w:tc>
          <w:tcPr>
            <w:tcW w:w="888" w:type="dxa"/>
            <w:noWrap/>
            <w:vAlign w:val="center"/>
          </w:tcPr>
          <w:p w14:paraId="1B9C1CD0">
            <w:pPr>
              <w:widowControl/>
              <w:spacing w:line="240" w:lineRule="exact"/>
              <w:jc w:val="center"/>
              <w:rPr>
                <w:rFonts w:hint="eastAsia" w:ascii="宋体" w:hAnsi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*</w:t>
            </w:r>
            <w:r>
              <w:rPr>
                <w:rFonts w:hint="eastAsia" w:ascii="宋体" w:hAnsi="宋体"/>
                <w:sz w:val="18"/>
                <w:szCs w:val="18"/>
              </w:rPr>
              <w:t>适用</w:t>
            </w:r>
          </w:p>
          <w:p w14:paraId="7DC3AC8F">
            <w:pPr>
              <w:widowControl/>
              <w:spacing w:line="240" w:lineRule="exact"/>
              <w:jc w:val="center"/>
              <w:rPr>
                <w:rFonts w:hint="eastAsia" w:ascii="宋体" w:hAnsi="宋体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专业</w:t>
            </w:r>
          </w:p>
        </w:tc>
        <w:tc>
          <w:tcPr>
            <w:tcW w:w="851" w:type="dxa"/>
            <w:gridSpan w:val="2"/>
            <w:noWrap/>
            <w:vAlign w:val="center"/>
          </w:tcPr>
          <w:p w14:paraId="56BFE6A1">
            <w:pPr>
              <w:widowControl/>
              <w:spacing w:line="240" w:lineRule="exact"/>
              <w:jc w:val="center"/>
              <w:rPr>
                <w:rFonts w:hint="eastAsia" w:ascii="宋体" w:hAnsi="宋体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*</w:t>
            </w:r>
            <w:bookmarkStart w:id="0" w:name="OLE_LINK8"/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  <w:t>估定价</w:t>
            </w:r>
            <w:bookmarkEnd w:id="0"/>
          </w:p>
        </w:tc>
        <w:tc>
          <w:tcPr>
            <w:tcW w:w="850" w:type="dxa"/>
            <w:noWrap/>
            <w:vAlign w:val="center"/>
          </w:tcPr>
          <w:p w14:paraId="1AFF9D76">
            <w:pPr>
              <w:widowControl/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*</w:t>
            </w:r>
            <w:r>
              <w:rPr>
                <w:rFonts w:ascii="宋体" w:hAnsi="宋体"/>
                <w:bCs/>
                <w:kern w:val="0"/>
                <w:sz w:val="18"/>
                <w:szCs w:val="18"/>
              </w:rPr>
              <w:t>ISBN</w:t>
            </w:r>
          </w:p>
        </w:tc>
      </w:tr>
      <w:tr w14:paraId="5C10D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846" w:type="dxa"/>
            <w:noWrap/>
            <w:vAlign w:val="center"/>
          </w:tcPr>
          <w:p w14:paraId="75691B41">
            <w:pPr>
              <w:widowControl/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*</w:t>
            </w:r>
            <w:r>
              <w:rPr>
                <w:rFonts w:hint="eastAsia" w:ascii="宋体" w:hAnsi="宋体"/>
                <w:sz w:val="18"/>
                <w:szCs w:val="18"/>
              </w:rPr>
              <w:t>出版</w:t>
            </w:r>
          </w:p>
          <w:p w14:paraId="1CE832E9">
            <w:pPr>
              <w:spacing w:line="240" w:lineRule="exact"/>
              <w:jc w:val="center"/>
              <w:rPr>
                <w:rFonts w:hint="eastAsia" w:ascii="宋体" w:hAnsi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日期</w:t>
            </w:r>
          </w:p>
        </w:tc>
        <w:tc>
          <w:tcPr>
            <w:tcW w:w="850" w:type="dxa"/>
            <w:noWrap/>
            <w:vAlign w:val="center"/>
          </w:tcPr>
          <w:p w14:paraId="12F5CE31">
            <w:pPr>
              <w:spacing w:line="240" w:lineRule="exact"/>
              <w:jc w:val="center"/>
              <w:rPr>
                <w:rFonts w:hint="eastAsia" w:ascii="宋体" w:hAnsi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*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版次</w:t>
            </w:r>
          </w:p>
        </w:tc>
        <w:tc>
          <w:tcPr>
            <w:tcW w:w="1019" w:type="dxa"/>
            <w:noWrap/>
            <w:vAlign w:val="center"/>
          </w:tcPr>
          <w:p w14:paraId="12F18802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内容</w:t>
            </w:r>
          </w:p>
          <w:p w14:paraId="7AF3F474">
            <w:pPr>
              <w:spacing w:line="240" w:lineRule="exact"/>
              <w:jc w:val="center"/>
              <w:rPr>
                <w:rFonts w:hint="eastAsia" w:ascii="宋体" w:hAnsi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简介</w:t>
            </w:r>
          </w:p>
        </w:tc>
        <w:tc>
          <w:tcPr>
            <w:tcW w:w="1336" w:type="dxa"/>
            <w:gridSpan w:val="2"/>
            <w:vAlign w:val="center"/>
          </w:tcPr>
          <w:p w14:paraId="6C139868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国家</w:t>
            </w:r>
          </w:p>
          <w:p w14:paraId="20F24F26">
            <w:pPr>
              <w:widowControl/>
              <w:spacing w:line="240" w:lineRule="exact"/>
              <w:jc w:val="center"/>
              <w:rPr>
                <w:rFonts w:hint="eastAsia" w:ascii="宋体" w:hAnsi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规划教材</w:t>
            </w:r>
          </w:p>
        </w:tc>
        <w:tc>
          <w:tcPr>
            <w:tcW w:w="1337" w:type="dxa"/>
            <w:gridSpan w:val="2"/>
            <w:vAlign w:val="center"/>
          </w:tcPr>
          <w:p w14:paraId="39CF4F16">
            <w:pPr>
              <w:spacing w:line="240" w:lineRule="exact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省部级</w:t>
            </w:r>
          </w:p>
          <w:p w14:paraId="0AD33761">
            <w:pPr>
              <w:widowControl/>
              <w:spacing w:line="240" w:lineRule="exact"/>
              <w:jc w:val="center"/>
              <w:rPr>
                <w:rFonts w:hint="eastAsia" w:ascii="宋体" w:hAnsi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规划教材</w:t>
            </w:r>
          </w:p>
        </w:tc>
        <w:tc>
          <w:tcPr>
            <w:tcW w:w="1337" w:type="dxa"/>
            <w:gridSpan w:val="3"/>
            <w:vAlign w:val="center"/>
          </w:tcPr>
          <w:p w14:paraId="39272377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入选重点</w:t>
            </w:r>
          </w:p>
          <w:p w14:paraId="64003E28">
            <w:pPr>
              <w:widowControl/>
              <w:spacing w:line="240" w:lineRule="exact"/>
              <w:jc w:val="center"/>
              <w:rPr>
                <w:rFonts w:hint="eastAsia" w:ascii="宋体" w:hAnsi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出版项目</w:t>
            </w:r>
          </w:p>
        </w:tc>
        <w:tc>
          <w:tcPr>
            <w:tcW w:w="1337" w:type="dxa"/>
            <w:gridSpan w:val="2"/>
            <w:vAlign w:val="center"/>
          </w:tcPr>
          <w:p w14:paraId="612E7B56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其他获奖</w:t>
            </w:r>
          </w:p>
          <w:p w14:paraId="17DEDEAA">
            <w:pPr>
              <w:widowControl/>
              <w:spacing w:line="240" w:lineRule="exact"/>
              <w:jc w:val="center"/>
              <w:rPr>
                <w:rFonts w:hint="eastAsia" w:ascii="宋体" w:hAnsi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项目</w:t>
            </w:r>
          </w:p>
        </w:tc>
      </w:tr>
      <w:tr w14:paraId="26AEF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46" w:type="dxa"/>
            <w:noWrap/>
            <w:vAlign w:val="center"/>
          </w:tcPr>
          <w:p w14:paraId="7CEE149D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开本</w:t>
            </w:r>
          </w:p>
        </w:tc>
        <w:tc>
          <w:tcPr>
            <w:tcW w:w="850" w:type="dxa"/>
            <w:noWrap/>
            <w:vAlign w:val="center"/>
          </w:tcPr>
          <w:p w14:paraId="5499B522">
            <w:pPr>
              <w:spacing w:line="240" w:lineRule="exact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页数</w:t>
            </w:r>
          </w:p>
        </w:tc>
        <w:tc>
          <w:tcPr>
            <w:tcW w:w="1019" w:type="dxa"/>
            <w:noWrap/>
            <w:vAlign w:val="center"/>
          </w:tcPr>
          <w:p w14:paraId="27C6BAFC">
            <w:pPr>
              <w:spacing w:line="240" w:lineRule="exact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千字数</w:t>
            </w:r>
          </w:p>
        </w:tc>
        <w:tc>
          <w:tcPr>
            <w:tcW w:w="1005" w:type="dxa"/>
            <w:vAlign w:val="center"/>
          </w:tcPr>
          <w:p w14:paraId="0E002307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装订</w:t>
            </w:r>
          </w:p>
        </w:tc>
        <w:tc>
          <w:tcPr>
            <w:tcW w:w="953" w:type="dxa"/>
            <w:gridSpan w:val="2"/>
            <w:vAlign w:val="center"/>
          </w:tcPr>
          <w:p w14:paraId="5425EB15">
            <w:pPr>
              <w:widowControl/>
              <w:spacing w:line="240" w:lineRule="exact"/>
              <w:jc w:val="center"/>
              <w:rPr>
                <w:bCs/>
                <w:kern w:val="0"/>
                <w:sz w:val="18"/>
                <w:szCs w:val="18"/>
              </w:rPr>
            </w:pPr>
            <w:r>
              <w:rPr>
                <w:rFonts w:hint="eastAsia"/>
                <w:bCs/>
                <w:kern w:val="0"/>
                <w:sz w:val="18"/>
                <w:szCs w:val="18"/>
              </w:rPr>
              <w:t>印刷</w:t>
            </w:r>
          </w:p>
          <w:p w14:paraId="364C6FFA"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/>
                <w:bCs/>
                <w:kern w:val="0"/>
                <w:sz w:val="18"/>
                <w:szCs w:val="18"/>
              </w:rPr>
              <w:t>日期</w:t>
            </w:r>
          </w:p>
        </w:tc>
        <w:tc>
          <w:tcPr>
            <w:tcW w:w="800" w:type="dxa"/>
            <w:gridSpan w:val="2"/>
            <w:noWrap/>
            <w:vAlign w:val="center"/>
          </w:tcPr>
          <w:p w14:paraId="33F8FFAF">
            <w:pPr>
              <w:widowControl/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每包</w:t>
            </w:r>
          </w:p>
          <w:p w14:paraId="2D7098A5">
            <w:pPr>
              <w:widowControl/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册数</w:t>
            </w:r>
          </w:p>
        </w:tc>
        <w:tc>
          <w:tcPr>
            <w:tcW w:w="888" w:type="dxa"/>
            <w:noWrap/>
            <w:vAlign w:val="center"/>
          </w:tcPr>
          <w:p w14:paraId="24DEC07B">
            <w:pPr>
              <w:widowControl/>
              <w:spacing w:line="240" w:lineRule="exact"/>
              <w:jc w:val="center"/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t>制品</w:t>
            </w:r>
          </w:p>
          <w:p w14:paraId="539CCF14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t>类型</w:t>
            </w:r>
          </w:p>
        </w:tc>
        <w:tc>
          <w:tcPr>
            <w:tcW w:w="851" w:type="dxa"/>
            <w:gridSpan w:val="2"/>
            <w:noWrap/>
            <w:vAlign w:val="center"/>
          </w:tcPr>
          <w:p w14:paraId="2F34FF40">
            <w:pPr>
              <w:widowControl/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中图法</w:t>
            </w:r>
          </w:p>
          <w:p w14:paraId="41C103A3">
            <w:pPr>
              <w:widowControl/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分类</w:t>
            </w:r>
          </w:p>
        </w:tc>
        <w:tc>
          <w:tcPr>
            <w:tcW w:w="850" w:type="dxa"/>
            <w:noWrap/>
            <w:vAlign w:val="center"/>
          </w:tcPr>
          <w:p w14:paraId="343C3D50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专业</w:t>
            </w:r>
          </w:p>
          <w:p w14:paraId="24B56819">
            <w:pPr>
              <w:widowControl/>
              <w:spacing w:line="240" w:lineRule="exact"/>
              <w:jc w:val="center"/>
              <w:rPr>
                <w:bCs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分类</w:t>
            </w:r>
          </w:p>
        </w:tc>
      </w:tr>
      <w:tr w14:paraId="27CB6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846" w:type="dxa"/>
            <w:noWrap/>
            <w:vAlign w:val="center"/>
          </w:tcPr>
          <w:p w14:paraId="0DBA997D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用途</w:t>
            </w:r>
          </w:p>
          <w:p w14:paraId="791AD76A">
            <w:pPr>
              <w:widowControl/>
              <w:spacing w:line="240" w:lineRule="exact"/>
              <w:jc w:val="center"/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分类</w:t>
            </w:r>
          </w:p>
        </w:tc>
        <w:tc>
          <w:tcPr>
            <w:tcW w:w="850" w:type="dxa"/>
            <w:noWrap/>
            <w:vAlign w:val="center"/>
          </w:tcPr>
          <w:p w14:paraId="54EB8487">
            <w:pPr>
              <w:spacing w:line="240" w:lineRule="exact"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读者</w:t>
            </w:r>
          </w:p>
          <w:p w14:paraId="15C6F206">
            <w:pPr>
              <w:widowControl/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对象</w:t>
            </w:r>
          </w:p>
        </w:tc>
        <w:tc>
          <w:tcPr>
            <w:tcW w:w="1019" w:type="dxa"/>
            <w:noWrap/>
            <w:vAlign w:val="center"/>
          </w:tcPr>
          <w:p w14:paraId="59AB250F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作者</w:t>
            </w:r>
          </w:p>
          <w:p w14:paraId="0C3F950B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简介</w:t>
            </w:r>
          </w:p>
        </w:tc>
        <w:tc>
          <w:tcPr>
            <w:tcW w:w="1005" w:type="dxa"/>
            <w:vAlign w:val="center"/>
          </w:tcPr>
          <w:p w14:paraId="627B4185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章节</w:t>
            </w:r>
          </w:p>
          <w:p w14:paraId="7E4577B2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目录</w:t>
            </w:r>
          </w:p>
        </w:tc>
        <w:tc>
          <w:tcPr>
            <w:tcW w:w="953" w:type="dxa"/>
            <w:gridSpan w:val="2"/>
            <w:vAlign w:val="center"/>
          </w:tcPr>
          <w:p w14:paraId="2468C177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精彩</w:t>
            </w:r>
          </w:p>
          <w:p w14:paraId="4A0DEA6A">
            <w:pPr>
              <w:spacing w:line="240" w:lineRule="exact"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片段</w:t>
            </w:r>
          </w:p>
        </w:tc>
        <w:tc>
          <w:tcPr>
            <w:tcW w:w="800" w:type="dxa"/>
            <w:gridSpan w:val="2"/>
            <w:noWrap/>
            <w:vAlign w:val="center"/>
          </w:tcPr>
          <w:p w14:paraId="12E6BD00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书评</w:t>
            </w:r>
          </w:p>
        </w:tc>
        <w:tc>
          <w:tcPr>
            <w:tcW w:w="888" w:type="dxa"/>
            <w:noWrap/>
            <w:vAlign w:val="center"/>
          </w:tcPr>
          <w:p w14:paraId="20354D9E">
            <w:pPr>
              <w:widowControl/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立体化</w:t>
            </w:r>
          </w:p>
          <w:p w14:paraId="38ED7055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教材</w:t>
            </w:r>
          </w:p>
        </w:tc>
        <w:tc>
          <w:tcPr>
            <w:tcW w:w="851" w:type="dxa"/>
            <w:gridSpan w:val="2"/>
            <w:noWrap/>
            <w:vAlign w:val="center"/>
          </w:tcPr>
          <w:p w14:paraId="08156C81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封面</w:t>
            </w:r>
          </w:p>
          <w:p w14:paraId="07FB43B9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图片</w:t>
            </w:r>
          </w:p>
        </w:tc>
        <w:tc>
          <w:tcPr>
            <w:tcW w:w="850" w:type="dxa"/>
            <w:noWrap/>
            <w:vAlign w:val="center"/>
          </w:tcPr>
          <w:p w14:paraId="73A5D8D8">
            <w:pPr>
              <w:widowControl/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责任</w:t>
            </w:r>
          </w:p>
          <w:p w14:paraId="4D61D7B0">
            <w:pPr>
              <w:widowControl/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编辑</w:t>
            </w:r>
          </w:p>
        </w:tc>
      </w:tr>
      <w:tr w14:paraId="6E736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8062" w:type="dxa"/>
            <w:gridSpan w:val="12"/>
            <w:noWrap/>
            <w:vAlign w:val="center"/>
          </w:tcPr>
          <w:p w14:paraId="221082B7">
            <w:pPr>
              <w:rPr>
                <w:b/>
                <w:bCs/>
              </w:rPr>
            </w:pPr>
            <w:r>
              <w:rPr>
                <w:b/>
                <w:bCs/>
              </w:rPr>
              <w:t>注：此表包括纸质版和网络版所有项目，*项为必填项目，无*项为网络版选填项目。</w:t>
            </w:r>
          </w:p>
        </w:tc>
      </w:tr>
    </w:tbl>
    <w:p w14:paraId="2C9E3D46">
      <w:pPr>
        <w:spacing w:before="156" w:beforeLines="50"/>
        <w:jc w:val="left"/>
        <w:rPr>
          <w:b/>
          <w:sz w:val="24"/>
        </w:rPr>
      </w:pPr>
      <w:r>
        <w:rPr>
          <w:rFonts w:hint="eastAsia" w:ascii="宋体" w:hAnsi="宋体"/>
          <w:b/>
          <w:sz w:val="24"/>
        </w:rPr>
        <w:t>四、征订条目填写说明</w:t>
      </w:r>
    </w:p>
    <w:tbl>
      <w:tblPr>
        <w:tblStyle w:val="5"/>
        <w:tblW w:w="93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7371"/>
      </w:tblGrid>
      <w:tr w14:paraId="7636F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  <w:vAlign w:val="center"/>
          </w:tcPr>
          <w:p w14:paraId="68F4B1B2"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类别（必填）</w:t>
            </w:r>
          </w:p>
        </w:tc>
        <w:tc>
          <w:tcPr>
            <w:tcW w:w="7371" w:type="dxa"/>
            <w:vAlign w:val="center"/>
          </w:tcPr>
          <w:p w14:paraId="0E51E125">
            <w:pPr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例：公共课类、外语类、文科类、艺术体育类、理工类、医药卫生类、农林牧渔类、高职教育类、中职教育类、继续教育类、馆配专辑</w:t>
            </w:r>
          </w:p>
        </w:tc>
      </w:tr>
      <w:tr w14:paraId="56532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  <w:vAlign w:val="center"/>
          </w:tcPr>
          <w:p w14:paraId="05CFE948"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版别（必填）</w:t>
            </w:r>
          </w:p>
        </w:tc>
        <w:tc>
          <w:tcPr>
            <w:tcW w:w="7371" w:type="dxa"/>
            <w:vAlign w:val="center"/>
          </w:tcPr>
          <w:p w14:paraId="1435282E">
            <w:pPr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例：北师大社、北大医学社等</w:t>
            </w:r>
          </w:p>
        </w:tc>
      </w:tr>
      <w:tr w14:paraId="40630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  <w:vAlign w:val="center"/>
          </w:tcPr>
          <w:p w14:paraId="4F56F3FA"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书名（必填）</w:t>
            </w:r>
          </w:p>
        </w:tc>
        <w:tc>
          <w:tcPr>
            <w:tcW w:w="7371" w:type="dxa"/>
            <w:vAlign w:val="center"/>
          </w:tcPr>
          <w:p w14:paraId="55DAA7C5">
            <w:pPr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如果图书配有光盘或课件请在书名后注明。</w:t>
            </w:r>
          </w:p>
        </w:tc>
      </w:tr>
      <w:tr w14:paraId="657EF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  <w:vAlign w:val="center"/>
          </w:tcPr>
          <w:p w14:paraId="51CEA7A3"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丛书名（必填）</w:t>
            </w:r>
          </w:p>
        </w:tc>
        <w:tc>
          <w:tcPr>
            <w:tcW w:w="7371" w:type="dxa"/>
            <w:vAlign w:val="center"/>
          </w:tcPr>
          <w:p w14:paraId="0001F0C9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例：21世纪经济学管理学系列教材、通识课系列教材</w:t>
            </w:r>
          </w:p>
        </w:tc>
      </w:tr>
      <w:tr w14:paraId="77E20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  <w:vAlign w:val="center"/>
          </w:tcPr>
          <w:p w14:paraId="3DB6FE30"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作者（必填）</w:t>
            </w:r>
          </w:p>
        </w:tc>
        <w:tc>
          <w:tcPr>
            <w:tcW w:w="7371" w:type="dxa"/>
            <w:vAlign w:val="center"/>
          </w:tcPr>
          <w:p w14:paraId="13C375CA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1.最多填三名作者，超过三名以“等”代替；</w:t>
            </w:r>
          </w:p>
          <w:p w14:paraId="30423B19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2.外国作者国籍以“[法]”形式置于作者前。</w:t>
            </w:r>
          </w:p>
        </w:tc>
      </w:tr>
      <w:tr w14:paraId="5D83F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  <w:vAlign w:val="center"/>
          </w:tcPr>
          <w:p w14:paraId="31A7540F"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分级（必填）</w:t>
            </w:r>
          </w:p>
        </w:tc>
        <w:tc>
          <w:tcPr>
            <w:tcW w:w="7371" w:type="dxa"/>
            <w:vAlign w:val="center"/>
          </w:tcPr>
          <w:p w14:paraId="7B50957E">
            <w:pPr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例：</w:t>
            </w:r>
            <w:r>
              <w:rPr>
                <w:rFonts w:ascii="宋体" w:hAnsi="宋体"/>
                <w:szCs w:val="21"/>
              </w:rPr>
              <w:t>研究生、本科、高职、中职</w:t>
            </w:r>
            <w:r>
              <w:rPr>
                <w:rFonts w:hint="eastAsia" w:ascii="宋体" w:hAnsi="宋体"/>
                <w:szCs w:val="21"/>
              </w:rPr>
              <w:t>、通用等</w:t>
            </w:r>
          </w:p>
        </w:tc>
      </w:tr>
      <w:tr w14:paraId="25E2D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  <w:vAlign w:val="center"/>
          </w:tcPr>
          <w:p w14:paraId="2BDAA97F"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适用专业（必填）</w:t>
            </w:r>
          </w:p>
        </w:tc>
        <w:tc>
          <w:tcPr>
            <w:tcW w:w="7371" w:type="dxa"/>
            <w:vAlign w:val="center"/>
          </w:tcPr>
          <w:p w14:paraId="7EA548B2">
            <w:pPr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可参考教育部《</w:t>
            </w:r>
            <w:r>
              <w:rPr>
                <w:rFonts w:ascii="宋体" w:hAnsi="宋体"/>
                <w:szCs w:val="21"/>
              </w:rPr>
              <w:t>普通高等学校本科专业目录（202</w:t>
            </w:r>
            <w:r>
              <w:rPr>
                <w:rFonts w:hint="eastAsia" w:ascii="宋体" w:hAnsi="宋体"/>
                <w:szCs w:val="21"/>
              </w:rPr>
              <w:t>6</w:t>
            </w:r>
            <w:r>
              <w:rPr>
                <w:rFonts w:ascii="宋体" w:hAnsi="宋体"/>
                <w:szCs w:val="21"/>
              </w:rPr>
              <w:t>年）</w:t>
            </w:r>
            <w:r>
              <w:rPr>
                <w:rFonts w:hint="eastAsia" w:ascii="宋体" w:hAnsi="宋体"/>
                <w:szCs w:val="21"/>
              </w:rPr>
              <w:t>》和《职业教育专业目录（2021年）</w:t>
            </w:r>
            <w:r>
              <w:rPr>
                <w:rFonts w:ascii="宋体" w:hAnsi="宋体"/>
                <w:szCs w:val="21"/>
              </w:rPr>
              <w:t>202</w:t>
            </w:r>
            <w:r>
              <w:rPr>
                <w:rFonts w:hint="eastAsia" w:ascii="宋体" w:hAnsi="宋体"/>
                <w:szCs w:val="21"/>
              </w:rPr>
              <w:t>6</w:t>
            </w:r>
            <w:r>
              <w:rPr>
                <w:rFonts w:ascii="宋体" w:hAnsi="宋体"/>
                <w:szCs w:val="21"/>
              </w:rPr>
              <w:t>年</w:t>
            </w:r>
            <w:r>
              <w:rPr>
                <w:rFonts w:hint="eastAsia" w:ascii="宋体" w:hAnsi="宋体"/>
                <w:szCs w:val="21"/>
              </w:rPr>
              <w:t>7</w:t>
            </w:r>
            <w:r>
              <w:rPr>
                <w:rFonts w:ascii="宋体" w:hAnsi="宋体"/>
                <w:szCs w:val="21"/>
              </w:rPr>
              <w:t>月</w:t>
            </w:r>
            <w:r>
              <w:rPr>
                <w:rFonts w:hint="eastAsia" w:ascii="宋体" w:hAnsi="宋体"/>
                <w:szCs w:val="21"/>
              </w:rPr>
              <w:t>更新》</w:t>
            </w:r>
          </w:p>
        </w:tc>
      </w:tr>
      <w:tr w14:paraId="57CB9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  <w:vAlign w:val="center"/>
          </w:tcPr>
          <w:p w14:paraId="09D95CBA"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估定价（必填）</w:t>
            </w:r>
          </w:p>
        </w:tc>
        <w:tc>
          <w:tcPr>
            <w:tcW w:w="7371" w:type="dxa"/>
          </w:tcPr>
          <w:p w14:paraId="72C70304">
            <w:pPr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格式为“24.00”，如确为估价请标出。</w:t>
            </w:r>
          </w:p>
        </w:tc>
      </w:tr>
      <w:tr w14:paraId="3A7B5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  <w:vAlign w:val="center"/>
          </w:tcPr>
          <w:p w14:paraId="38E69594"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kern w:val="0"/>
                <w:szCs w:val="21"/>
              </w:rPr>
              <w:t>ISBN</w:t>
            </w:r>
            <w:r>
              <w:rPr>
                <w:rFonts w:hint="eastAsia" w:ascii="宋体" w:hAnsi="宋体"/>
                <w:b/>
                <w:kern w:val="0"/>
                <w:szCs w:val="21"/>
              </w:rPr>
              <w:t>（必填）</w:t>
            </w:r>
          </w:p>
        </w:tc>
        <w:tc>
          <w:tcPr>
            <w:tcW w:w="7371" w:type="dxa"/>
          </w:tcPr>
          <w:p w14:paraId="01051175">
            <w:pPr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填写13位标准书号</w:t>
            </w:r>
          </w:p>
        </w:tc>
      </w:tr>
      <w:tr w14:paraId="7354A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  <w:vAlign w:val="center"/>
          </w:tcPr>
          <w:p w14:paraId="29830D5C"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出版日期（必填）</w:t>
            </w:r>
          </w:p>
        </w:tc>
        <w:tc>
          <w:tcPr>
            <w:tcW w:w="7371" w:type="dxa"/>
          </w:tcPr>
          <w:p w14:paraId="23A45B70">
            <w:pPr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格式为</w:t>
            </w:r>
            <w:r>
              <w:rPr>
                <w:rFonts w:hint="eastAsia" w:ascii="宋体" w:hAnsi="宋体"/>
                <w:bCs/>
                <w:szCs w:val="21"/>
              </w:rPr>
              <w:t>2025-09-01</w:t>
            </w:r>
          </w:p>
        </w:tc>
      </w:tr>
      <w:tr w14:paraId="039F15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  <w:vAlign w:val="center"/>
          </w:tcPr>
          <w:p w14:paraId="11F4E7AF"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版次（必填）</w:t>
            </w:r>
          </w:p>
        </w:tc>
        <w:tc>
          <w:tcPr>
            <w:tcW w:w="7371" w:type="dxa"/>
          </w:tcPr>
          <w:p w14:paraId="7B68EED3">
            <w:pPr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如第1版第1次印刷，格式为“1-1”。</w:t>
            </w:r>
          </w:p>
        </w:tc>
      </w:tr>
      <w:tr w14:paraId="7B52B6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  <w:vAlign w:val="center"/>
          </w:tcPr>
          <w:p w14:paraId="0ADF014E">
            <w:pPr>
              <w:ind w:firstLine="422" w:firstLineChars="200"/>
              <w:rPr>
                <w:rFonts w:hint="eastAsia"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开本（选填）</w:t>
            </w:r>
          </w:p>
        </w:tc>
        <w:tc>
          <w:tcPr>
            <w:tcW w:w="7371" w:type="dxa"/>
          </w:tcPr>
          <w:p w14:paraId="2841B1E7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格式为16开、32开、大16开、国际16开、异形16开等。</w:t>
            </w:r>
          </w:p>
        </w:tc>
      </w:tr>
      <w:tr w14:paraId="0B868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  <w:vAlign w:val="center"/>
          </w:tcPr>
          <w:p w14:paraId="08F886FF"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内容简介（选填）</w:t>
            </w:r>
          </w:p>
        </w:tc>
        <w:tc>
          <w:tcPr>
            <w:tcW w:w="7371" w:type="dxa"/>
          </w:tcPr>
          <w:p w14:paraId="415F993D">
            <w:pPr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请尽量填写（网络版展示）</w:t>
            </w:r>
          </w:p>
        </w:tc>
      </w:tr>
      <w:tr w14:paraId="231FC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  <w:vAlign w:val="center"/>
          </w:tcPr>
          <w:p w14:paraId="41F39901"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国家规划教材</w:t>
            </w:r>
          </w:p>
        </w:tc>
        <w:tc>
          <w:tcPr>
            <w:tcW w:w="7371" w:type="dxa"/>
          </w:tcPr>
          <w:p w14:paraId="39418F35">
            <w:pPr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1.填写国规标准全称  2.多个用“、”隔开  例：“十二五”普通高等教育本科国家级规划教材、“十四五”职业教育国家规划教材、全国优秀教材一等奖。</w:t>
            </w:r>
          </w:p>
        </w:tc>
      </w:tr>
      <w:tr w14:paraId="5023B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  <w:vAlign w:val="center"/>
          </w:tcPr>
          <w:p w14:paraId="1544FF74"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省部级</w:t>
            </w: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规划教材</w:t>
            </w:r>
          </w:p>
        </w:tc>
        <w:tc>
          <w:tcPr>
            <w:tcW w:w="7371" w:type="dxa"/>
          </w:tcPr>
          <w:p w14:paraId="1308B566">
            <w:pPr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例：河南省“十四五”普通高等教育规划教材</w:t>
            </w:r>
          </w:p>
        </w:tc>
      </w:tr>
      <w:tr w14:paraId="42766C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  <w:vAlign w:val="center"/>
          </w:tcPr>
          <w:p w14:paraId="06085DA2"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其他获奖项目</w:t>
            </w:r>
          </w:p>
        </w:tc>
        <w:tc>
          <w:tcPr>
            <w:tcW w:w="7371" w:type="dxa"/>
          </w:tcPr>
          <w:p w14:paraId="09FCCDF9">
            <w:pPr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例：江苏省高等学校重点教材</w:t>
            </w:r>
          </w:p>
        </w:tc>
      </w:tr>
      <w:tr w14:paraId="40B63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  <w:vAlign w:val="center"/>
          </w:tcPr>
          <w:p w14:paraId="3C01ACC9">
            <w:pPr>
              <w:jc w:val="center"/>
              <w:rPr>
                <w:rFonts w:hint="eastAsia" w:ascii="宋体" w:hAnsi="宋体"/>
                <w:b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sz w:val="22"/>
                <w:szCs w:val="22"/>
              </w:rPr>
              <w:t>中图法分类</w:t>
            </w:r>
          </w:p>
          <w:p w14:paraId="0B07F07F"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 w:val="22"/>
                <w:szCs w:val="22"/>
              </w:rPr>
              <w:t>（选填）</w:t>
            </w:r>
          </w:p>
        </w:tc>
        <w:tc>
          <w:tcPr>
            <w:tcW w:w="7371" w:type="dxa"/>
          </w:tcPr>
          <w:p w14:paraId="562BD258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如：分类为“马克思主义、列宁主义、毛泽东思想、邓小平理论”，填写A</w:t>
            </w:r>
          </w:p>
          <w:p w14:paraId="4AA1EAB7">
            <w:pPr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A马克思主义、列宁主义、毛泽东思想、邓小平理论/B哲学、宗教/C社会科学总论/D政治、法律/E军事/F经济/G文化、科学、教育、体育/H语言、文字/I文学/J艺术/K历史、地理/N 自然科学总论/O数理科学和化学/P天文学、地球科学/Q生物科学/R医药、卫生/S农业科学/T工业技术/U交通运输/V航空、航天/X环境科学、劳动保护科学（安全科学）/Z 综合性图书</w:t>
            </w:r>
          </w:p>
        </w:tc>
      </w:tr>
      <w:tr w14:paraId="44AA9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9" w:hRule="atLeast"/>
          <w:jc w:val="center"/>
        </w:trPr>
        <w:tc>
          <w:tcPr>
            <w:tcW w:w="1980" w:type="dxa"/>
            <w:vAlign w:val="center"/>
          </w:tcPr>
          <w:p w14:paraId="0BE223EB">
            <w:pPr>
              <w:jc w:val="center"/>
              <w:rPr>
                <w:rFonts w:hint="eastAsia" w:ascii="宋体" w:hAnsi="宋体"/>
                <w:b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sz w:val="22"/>
                <w:szCs w:val="22"/>
              </w:rPr>
              <w:t>专业分类</w:t>
            </w:r>
          </w:p>
          <w:p w14:paraId="5EE7BC72"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 w:val="22"/>
                <w:szCs w:val="22"/>
              </w:rPr>
              <w:t>（选填）</w:t>
            </w:r>
          </w:p>
        </w:tc>
        <w:tc>
          <w:tcPr>
            <w:tcW w:w="7371" w:type="dxa"/>
          </w:tcPr>
          <w:p w14:paraId="5C165C2A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如：分类为“计算机/网络”，填写JSJ</w:t>
            </w:r>
          </w:p>
          <w:p w14:paraId="7B353E79">
            <w:pPr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JSJ计算机、网络/ZX哲学/JJX经济学/ZFX政治、法学/JYX教育学/WXYS文学艺术/LSX历史学/LX理学/GX工学/NX农学/YX医学/GLX管理学/WY外语/GGWH公共课与文化课/QT其他</w:t>
            </w:r>
          </w:p>
        </w:tc>
      </w:tr>
      <w:tr w14:paraId="1BFE0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  <w:vAlign w:val="center"/>
          </w:tcPr>
          <w:p w14:paraId="4ACF55FC">
            <w:pPr>
              <w:widowControl/>
              <w:spacing w:line="24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用途分类</w:t>
            </w:r>
          </w:p>
          <w:p w14:paraId="5439AA4D">
            <w:pPr>
              <w:widowControl/>
              <w:spacing w:line="24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（选填）</w:t>
            </w:r>
          </w:p>
        </w:tc>
        <w:tc>
          <w:tcPr>
            <w:tcW w:w="7371" w:type="dxa"/>
          </w:tcPr>
          <w:p w14:paraId="36B4ED32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如：分类为“大学本科”，填写DB</w:t>
            </w:r>
          </w:p>
          <w:p w14:paraId="43472909">
            <w:pPr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DB大学本科/DBYS大学本科以上/DXJC大学教学参考书/KY考研用书/ZK自学考试教材/GZ高职高专教材/ZZ中职中专教材/ZXJF中小学教材、教辅/DD电大用书/XS学术专著/KSFD考试辅导类图书/GJ工具书/PX培训教材</w:t>
            </w:r>
          </w:p>
        </w:tc>
      </w:tr>
      <w:tr w14:paraId="6CA50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  <w:vAlign w:val="center"/>
          </w:tcPr>
          <w:p w14:paraId="7B9F967B">
            <w:pPr>
              <w:spacing w:line="240" w:lineRule="exact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读者对象（选填）</w:t>
            </w:r>
          </w:p>
        </w:tc>
        <w:tc>
          <w:tcPr>
            <w:tcW w:w="7371" w:type="dxa"/>
            <w:vAlign w:val="center"/>
          </w:tcPr>
          <w:p w14:paraId="345CF162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1.普通读者2.</w:t>
            </w:r>
            <w:bookmarkStart w:id="1" w:name="OLE_LINK3"/>
            <w:r>
              <w:rPr>
                <w:rFonts w:hint="eastAsia" w:ascii="宋体" w:hAnsi="宋体"/>
                <w:szCs w:val="21"/>
              </w:rPr>
              <w:t>教师、学生</w:t>
            </w:r>
            <w:bookmarkEnd w:id="1"/>
            <w:r>
              <w:rPr>
                <w:rFonts w:hint="eastAsia" w:ascii="宋体" w:hAnsi="宋体"/>
                <w:szCs w:val="21"/>
              </w:rPr>
              <w:t>3.教师4.学生5.该领域研究人员</w:t>
            </w:r>
          </w:p>
        </w:tc>
      </w:tr>
      <w:tr w14:paraId="3D988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  <w:vAlign w:val="center"/>
          </w:tcPr>
          <w:p w14:paraId="39B11F20">
            <w:pPr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章节目录（选填）</w:t>
            </w:r>
          </w:p>
        </w:tc>
        <w:tc>
          <w:tcPr>
            <w:tcW w:w="7371" w:type="dxa"/>
            <w:vAlign w:val="center"/>
          </w:tcPr>
          <w:p w14:paraId="5B03D894">
            <w:r>
              <w:rPr>
                <w:rFonts w:hint="eastAsia"/>
              </w:rPr>
              <w:t>请尽量填写（网络版展示）</w:t>
            </w:r>
          </w:p>
        </w:tc>
      </w:tr>
      <w:tr w14:paraId="2A6593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  <w:vAlign w:val="center"/>
          </w:tcPr>
          <w:p w14:paraId="128ED36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作者简介（选填）</w:t>
            </w:r>
          </w:p>
        </w:tc>
        <w:tc>
          <w:tcPr>
            <w:tcW w:w="7371" w:type="dxa"/>
            <w:vAlign w:val="center"/>
          </w:tcPr>
          <w:p w14:paraId="0C516A3E">
            <w:r>
              <w:rPr>
                <w:rFonts w:hint="eastAsia"/>
              </w:rPr>
              <w:t>请尽量填写（网络版展示）</w:t>
            </w:r>
          </w:p>
        </w:tc>
      </w:tr>
      <w:tr w14:paraId="3F2C9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</w:tcPr>
          <w:p w14:paraId="15C950B2">
            <w:pPr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立体化教材（选填）</w:t>
            </w:r>
          </w:p>
        </w:tc>
        <w:tc>
          <w:tcPr>
            <w:tcW w:w="7371" w:type="dxa"/>
            <w:vAlign w:val="center"/>
          </w:tcPr>
          <w:p w14:paraId="672986FE">
            <w:pPr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按照电子教案、电子图书、CAI课件、试题库、网络课程和资料库等填写。</w:t>
            </w:r>
          </w:p>
        </w:tc>
      </w:tr>
      <w:tr w14:paraId="6167E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  <w:jc w:val="center"/>
        </w:trPr>
        <w:tc>
          <w:tcPr>
            <w:tcW w:w="1980" w:type="dxa"/>
            <w:vAlign w:val="center"/>
          </w:tcPr>
          <w:p w14:paraId="2DE855CB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封面图片（选填）</w:t>
            </w:r>
          </w:p>
        </w:tc>
        <w:tc>
          <w:tcPr>
            <w:tcW w:w="7371" w:type="dxa"/>
          </w:tcPr>
          <w:p w14:paraId="45301A26">
            <w:pPr>
              <w:jc w:val="left"/>
              <w:rPr>
                <w:rFonts w:hint="eastAsia" w:ascii="宋体" w:hAnsi="宋体"/>
                <w:b/>
                <w:szCs w:val="21"/>
              </w:rPr>
            </w:pPr>
            <w:bookmarkStart w:id="2" w:name="OLE_LINK2"/>
            <w:r>
              <w:rPr>
                <w:rFonts w:hint="eastAsia" w:ascii="宋体" w:hAnsi="宋体"/>
                <w:szCs w:val="21"/>
              </w:rPr>
              <w:t>以ISBN号命名，另建新文件夹存储，图片不低于450像素，文件格式为</w:t>
            </w:r>
            <w:r>
              <w:rPr>
                <w:rFonts w:ascii="宋体" w:hAnsi="宋体"/>
                <w:szCs w:val="21"/>
              </w:rPr>
              <w:t xml:space="preserve">jpg </w:t>
            </w:r>
            <w:r>
              <w:rPr>
                <w:rFonts w:hint="eastAsia" w:ascii="宋体" w:hAnsi="宋体"/>
                <w:szCs w:val="21"/>
              </w:rPr>
              <w:t>、</w:t>
            </w:r>
            <w:r>
              <w:rPr>
                <w:rFonts w:ascii="宋体" w:hAnsi="宋体"/>
                <w:szCs w:val="21"/>
              </w:rPr>
              <w:t>gif</w:t>
            </w:r>
            <w:r>
              <w:rPr>
                <w:rFonts w:hint="eastAsia" w:ascii="宋体" w:hAnsi="宋体"/>
                <w:szCs w:val="21"/>
              </w:rPr>
              <w:t>，例：ISBN为</w:t>
            </w:r>
            <w:r>
              <w:rPr>
                <w:rFonts w:ascii="宋体" w:hAnsi="宋体"/>
                <w:szCs w:val="21"/>
              </w:rPr>
              <w:t>9787303210022</w:t>
            </w:r>
            <w:r>
              <w:rPr>
                <w:rFonts w:hint="eastAsia" w:ascii="宋体" w:hAnsi="宋体"/>
                <w:szCs w:val="21"/>
              </w:rPr>
              <w:t>，取名为</w:t>
            </w:r>
            <w:r>
              <w:rPr>
                <w:rFonts w:ascii="宋体" w:hAnsi="宋体"/>
                <w:szCs w:val="21"/>
              </w:rPr>
              <w:t>9787303210022</w:t>
            </w:r>
            <w:r>
              <w:rPr>
                <w:rFonts w:hint="eastAsia" w:ascii="宋体" w:hAnsi="宋体"/>
                <w:szCs w:val="21"/>
              </w:rPr>
              <w:t>.jpg。请</w:t>
            </w:r>
            <w:bookmarkEnd w:id="2"/>
            <w:r>
              <w:rPr>
                <w:rFonts w:hint="eastAsia" w:ascii="宋体" w:hAnsi="宋体"/>
                <w:szCs w:val="21"/>
              </w:rPr>
              <w:t>尽量提供，网络版展示。</w:t>
            </w:r>
          </w:p>
        </w:tc>
      </w:tr>
      <w:tr w14:paraId="5735A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9351" w:type="dxa"/>
            <w:gridSpan w:val="2"/>
            <w:vAlign w:val="center"/>
          </w:tcPr>
          <w:p w14:paraId="6FA63B16">
            <w:pPr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注：必填为纸质版《书目》项，必须提供；选填为网络版《书目》项，为保证效果，请尽量提供。</w:t>
            </w:r>
          </w:p>
        </w:tc>
      </w:tr>
    </w:tbl>
    <w:p w14:paraId="37EC65C8"/>
    <w:sectPr>
      <w:footerReference r:id="rId3" w:type="default"/>
      <w:footerReference r:id="rId4" w:type="even"/>
      <w:pgSz w:w="11906" w:h="16838"/>
      <w:pgMar w:top="1418" w:right="1758" w:bottom="1135" w:left="175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3E453C">
    <w:pPr>
      <w:pStyle w:val="3"/>
      <w:framePr w:wrap="around" w:vAnchor="text" w:hAnchor="margin" w:xAlign="center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separate"/>
    </w:r>
    <w:r>
      <w:rPr>
        <w:rStyle w:val="7"/>
      </w:rPr>
      <w:t>1</w:t>
    </w:r>
    <w:r>
      <w:rPr>
        <w:rStyle w:val="7"/>
      </w:rPr>
      <w:fldChar w:fldCharType="end"/>
    </w:r>
  </w:p>
  <w:p w14:paraId="65F2F8F8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7B03EA">
    <w:pPr>
      <w:pStyle w:val="3"/>
      <w:framePr w:wrap="around" w:vAnchor="text" w:hAnchor="margin" w:xAlign="center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separate"/>
    </w:r>
    <w:r>
      <w:rPr>
        <w:rStyle w:val="7"/>
      </w:rPr>
      <w:t>5</w:t>
    </w:r>
    <w:r>
      <w:rPr>
        <w:rStyle w:val="7"/>
      </w:rPr>
      <w:fldChar w:fldCharType="end"/>
    </w:r>
  </w:p>
  <w:p w14:paraId="465210C2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C5757E"/>
    <w:rsid w:val="4FC57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2026-10-13T04:01:00Z</dcterms:created>
  <dc:creator>阿赛</dc:creator>
  <cp:lastModifiedBy>阿赛</cp:lastModifiedBy>
  <dcterms:modified xsi:type="dcterms:W3CDTF">2026-10-13T04:01:50Z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D8B3EAE74EF84AD6B586878FDE205460_11</vt:lpwstr>
  </property>
  <property fmtid="{D5CDD505-2E9C-101B-9397-08002B2CF9AE}" pid="4" name="KSOTemplateDocerSaveRecord">
    <vt:lpwstr>eyJoZGlkIjoiZDE4YjcwYTFmNjM1MWU5ZGFlYWU4NTFiMWZiN2Y1NGUiLCJ1c2VySWQiOiI0NTk2MDgwNzIifQ==</vt:lpwstr>
  </property>
</Properties>
</file>